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B33E" w14:textId="29DBF9CC" w:rsidR="002D013E" w:rsidRPr="00076282" w:rsidRDefault="00AD5865" w:rsidP="004748F8">
      <w:pPr>
        <w:pStyle w:val="Heading1"/>
        <w:rPr>
          <w:sz w:val="32"/>
          <w:szCs w:val="32"/>
        </w:rPr>
      </w:pPr>
      <w:r>
        <mc:AlternateContent>
          <mc:Choice Requires="wps">
            <w:drawing>
              <wp:anchor distT="45720" distB="45720" distL="114300" distR="114300" simplePos="0" relativeHeight="251660289" behindDoc="0" locked="0" layoutInCell="1" allowOverlap="1" wp14:anchorId="7ED83319" wp14:editId="0B564E98">
                <wp:simplePos x="0" y="0"/>
                <wp:positionH relativeFrom="margin">
                  <wp:align>left</wp:align>
                </wp:positionH>
                <wp:positionV relativeFrom="paragraph">
                  <wp:posOffset>-1422708</wp:posOffset>
                </wp:positionV>
                <wp:extent cx="6328373" cy="1421394"/>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373" cy="1421394"/>
                        </a:xfrm>
                        <a:prstGeom prst="rect">
                          <a:avLst/>
                        </a:prstGeom>
                        <a:solidFill>
                          <a:srgbClr val="FFFFFF"/>
                        </a:solidFill>
                        <a:ln w="9525">
                          <a:noFill/>
                          <a:miter lim="800000"/>
                          <a:headEnd/>
                          <a:tailEnd/>
                        </a:ln>
                      </wps:spPr>
                      <wps:txbx>
                        <w:txbxContent>
                          <w:p w14:paraId="44DF0009" w14:textId="2CB1669D" w:rsidR="00AD5865" w:rsidRDefault="00AD5865"/>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D5865" w:rsidRPr="00C803F3" w14:paraId="3687178F" w14:textId="77777777" w:rsidTr="00B90722">
                              <w:trPr>
                                <w:trHeight w:val="416"/>
                              </w:trPr>
                              <w:tc>
                                <w:tcPr>
                                  <w:tcW w:w="5812" w:type="dxa"/>
                                  <w:vMerge w:val="restart"/>
                                </w:tcPr>
                                <w:p w14:paraId="3A112B18" w14:textId="77777777" w:rsidR="00AD5865" w:rsidRPr="00C803F3" w:rsidRDefault="00AD5865" w:rsidP="00AD5865">
                                  <w:pPr>
                                    <w:ind w:left="426"/>
                                  </w:pPr>
                                  <w:r w:rsidRPr="00C803F3">
                                    <w:rPr>
                                      <w:noProof/>
                                      <w:lang w:val="en-US"/>
                                    </w:rPr>
                                    <w:drawing>
                                      <wp:inline distT="0" distB="0" distL="0" distR="0" wp14:anchorId="0532727C" wp14:editId="7B5EA1BC">
                                        <wp:extent cx="1143000" cy="678180"/>
                                        <wp:effectExtent l="0" t="0" r="0" b="7620"/>
                                        <wp:docPr id="13135496" name="Picture 1313549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51899D6329C0433AAB4E38F9CAC5A320"/>
                                  </w:placeholder>
                                </w:sdtPr>
                                <w:sdtContent>
                                  <w:tc>
                                    <w:tcPr>
                                      <w:tcW w:w="4106" w:type="dxa"/>
                                    </w:tcPr>
                                    <w:p w14:paraId="3FAEF8AF" w14:textId="77777777" w:rsidR="00AD5865" w:rsidRPr="00C803F3" w:rsidRDefault="00AD5865" w:rsidP="00AD5865">
                                      <w:pPr>
                                        <w:ind w:hanging="105"/>
                                      </w:pPr>
                                      <w:r w:rsidRPr="00AD5865">
                                        <w:rPr>
                                          <w:b/>
                                          <w:bCs/>
                                        </w:rPr>
                                        <w:t>Culture, Tourism and Sport Board</w:t>
                                      </w:r>
                                    </w:p>
                                  </w:tc>
                                </w:sdtContent>
                              </w:sdt>
                            </w:tr>
                            <w:tr w:rsidR="00AD5865" w:rsidRPr="00C803F3" w14:paraId="571ADEF0" w14:textId="77777777" w:rsidTr="00B90722">
                              <w:trPr>
                                <w:trHeight w:val="406"/>
                              </w:trPr>
                              <w:tc>
                                <w:tcPr>
                                  <w:tcW w:w="5812" w:type="dxa"/>
                                  <w:vMerge/>
                                </w:tcPr>
                                <w:p w14:paraId="779F9573" w14:textId="77777777" w:rsidR="00AD5865" w:rsidRPr="00A627DD" w:rsidRDefault="00AD5865" w:rsidP="00AD5865"/>
                              </w:tc>
                              <w:tc>
                                <w:tcPr>
                                  <w:tcW w:w="4106" w:type="dxa"/>
                                </w:tcPr>
                                <w:sdt>
                                  <w:sdtPr>
                                    <w:alias w:val="Date"/>
                                    <w:tag w:val="Date"/>
                                    <w:id w:val="1721939361"/>
                                    <w:placeholder>
                                      <w:docPart w:val="3DFF140844004B69975DD7FD458AF728"/>
                                    </w:placeholder>
                                    <w:date w:fullDate="2023-06-21T00:00:00Z">
                                      <w:dateFormat w:val="d MMMM yyyy"/>
                                      <w:lid w:val="en-GB"/>
                                      <w:storeMappedDataAs w:val="text"/>
                                      <w:calendar w:val="gregorian"/>
                                    </w:date>
                                  </w:sdtPr>
                                  <w:sdtContent>
                                    <w:p w14:paraId="40354813" w14:textId="77777777" w:rsidR="00AD5865" w:rsidRPr="00C803F3" w:rsidRDefault="00AD5865" w:rsidP="00AD5865">
                                      <w:pPr>
                                        <w:ind w:hanging="105"/>
                                      </w:pPr>
                                      <w:r>
                                        <w:t>21 June 2023</w:t>
                                      </w:r>
                                    </w:p>
                                  </w:sdtContent>
                                </w:sdt>
                              </w:tc>
                            </w:tr>
                            <w:tr w:rsidR="00AD5865" w:rsidRPr="00C803F3" w14:paraId="6FE37CAA" w14:textId="77777777" w:rsidTr="00B90722">
                              <w:trPr>
                                <w:trHeight w:val="80"/>
                              </w:trPr>
                              <w:tc>
                                <w:tcPr>
                                  <w:tcW w:w="5812" w:type="dxa"/>
                                  <w:vMerge/>
                                </w:tcPr>
                                <w:p w14:paraId="3CE77574" w14:textId="77777777" w:rsidR="00AD5865" w:rsidRPr="00A627DD" w:rsidRDefault="00AD5865" w:rsidP="00AD5865"/>
                              </w:tc>
                              <w:tc>
                                <w:tcPr>
                                  <w:tcW w:w="4106" w:type="dxa"/>
                                </w:tcPr>
                                <w:p w14:paraId="1691BBEF" w14:textId="77777777" w:rsidR="00AD5865" w:rsidRPr="00C803F3" w:rsidRDefault="00AD5865" w:rsidP="00AD5865"/>
                              </w:tc>
                            </w:tr>
                          </w:tbl>
                          <w:p w14:paraId="2191A753" w14:textId="115CB5A6" w:rsidR="00AD5865" w:rsidRDefault="00AD5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83319" id="_x0000_t202" coordsize="21600,21600" o:spt="202" path="m,l,21600r21600,l21600,xe">
                <v:stroke joinstyle="miter"/>
                <v:path gradientshapeok="t" o:connecttype="rect"/>
              </v:shapetype>
              <v:shape id="Text Box 2" o:spid="_x0000_s1026" type="#_x0000_t202" style="position:absolute;margin-left:0;margin-top:-112pt;width:498.3pt;height:111.9pt;z-index:251660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K/Dw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" stroked="f">
                <v:textbox>
                  <w:txbxContent>
                    <w:p w14:paraId="44DF0009" w14:textId="2CB1669D" w:rsidR="00AD5865" w:rsidRDefault="00AD5865"/>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D5865" w:rsidRPr="00C803F3" w14:paraId="3687178F" w14:textId="77777777" w:rsidTr="00B90722">
                        <w:trPr>
                          <w:trHeight w:val="416"/>
                        </w:trPr>
                        <w:tc>
                          <w:tcPr>
                            <w:tcW w:w="5812" w:type="dxa"/>
                            <w:vMerge w:val="restart"/>
                          </w:tcPr>
                          <w:p w14:paraId="3A112B18" w14:textId="77777777" w:rsidR="00AD5865" w:rsidRPr="00C803F3" w:rsidRDefault="00AD5865" w:rsidP="00AD5865">
                            <w:pPr>
                              <w:ind w:left="426"/>
                            </w:pPr>
                            <w:r w:rsidRPr="00C803F3">
                              <w:rPr>
                                <w:noProof/>
                                <w:lang w:val="en-US"/>
                              </w:rPr>
                              <w:drawing>
                                <wp:inline distT="0" distB="0" distL="0" distR="0" wp14:anchorId="0532727C" wp14:editId="7B5EA1BC">
                                  <wp:extent cx="1143000" cy="678180"/>
                                  <wp:effectExtent l="0" t="0" r="0" b="7620"/>
                                  <wp:docPr id="13135496" name="Picture 1313549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51899D6329C0433AAB4E38F9CAC5A320"/>
                            </w:placeholder>
                          </w:sdtPr>
                          <w:sdtContent>
                            <w:tc>
                              <w:tcPr>
                                <w:tcW w:w="4106" w:type="dxa"/>
                              </w:tcPr>
                              <w:p w14:paraId="3FAEF8AF" w14:textId="77777777" w:rsidR="00AD5865" w:rsidRPr="00C803F3" w:rsidRDefault="00AD5865" w:rsidP="00AD5865">
                                <w:pPr>
                                  <w:ind w:hanging="105"/>
                                </w:pPr>
                                <w:r w:rsidRPr="00AD5865">
                                  <w:rPr>
                                    <w:b/>
                                    <w:bCs/>
                                  </w:rPr>
                                  <w:t>Culture, Tourism and Sport Board</w:t>
                                </w:r>
                              </w:p>
                            </w:tc>
                          </w:sdtContent>
                        </w:sdt>
                      </w:tr>
                      <w:tr w:rsidR="00AD5865" w:rsidRPr="00C803F3" w14:paraId="571ADEF0" w14:textId="77777777" w:rsidTr="00B90722">
                        <w:trPr>
                          <w:trHeight w:val="406"/>
                        </w:trPr>
                        <w:tc>
                          <w:tcPr>
                            <w:tcW w:w="5812" w:type="dxa"/>
                            <w:vMerge/>
                          </w:tcPr>
                          <w:p w14:paraId="779F9573" w14:textId="77777777" w:rsidR="00AD5865" w:rsidRPr="00A627DD" w:rsidRDefault="00AD5865" w:rsidP="00AD5865"/>
                        </w:tc>
                        <w:tc>
                          <w:tcPr>
                            <w:tcW w:w="4106" w:type="dxa"/>
                          </w:tcPr>
                          <w:sdt>
                            <w:sdtPr>
                              <w:alias w:val="Date"/>
                              <w:tag w:val="Date"/>
                              <w:id w:val="1721939361"/>
                              <w:placeholder>
                                <w:docPart w:val="3DFF140844004B69975DD7FD458AF728"/>
                              </w:placeholder>
                              <w:date w:fullDate="2023-06-21T00:00:00Z">
                                <w:dateFormat w:val="d MMMM yyyy"/>
                                <w:lid w:val="en-GB"/>
                                <w:storeMappedDataAs w:val="text"/>
                                <w:calendar w:val="gregorian"/>
                              </w:date>
                            </w:sdtPr>
                            <w:sdtContent>
                              <w:p w14:paraId="40354813" w14:textId="77777777" w:rsidR="00AD5865" w:rsidRPr="00C803F3" w:rsidRDefault="00AD5865" w:rsidP="00AD5865">
                                <w:pPr>
                                  <w:ind w:hanging="105"/>
                                </w:pPr>
                                <w:r>
                                  <w:t>21 June 2023</w:t>
                                </w:r>
                              </w:p>
                            </w:sdtContent>
                          </w:sdt>
                        </w:tc>
                      </w:tr>
                      <w:tr w:rsidR="00AD5865" w:rsidRPr="00C803F3" w14:paraId="6FE37CAA" w14:textId="77777777" w:rsidTr="00B90722">
                        <w:trPr>
                          <w:trHeight w:val="80"/>
                        </w:trPr>
                        <w:tc>
                          <w:tcPr>
                            <w:tcW w:w="5812" w:type="dxa"/>
                            <w:vMerge/>
                          </w:tcPr>
                          <w:p w14:paraId="3CE77574" w14:textId="77777777" w:rsidR="00AD5865" w:rsidRPr="00A627DD" w:rsidRDefault="00AD5865" w:rsidP="00AD5865"/>
                        </w:tc>
                        <w:tc>
                          <w:tcPr>
                            <w:tcW w:w="4106" w:type="dxa"/>
                          </w:tcPr>
                          <w:p w14:paraId="1691BBEF" w14:textId="77777777" w:rsidR="00AD5865" w:rsidRPr="00C803F3" w:rsidRDefault="00AD5865" w:rsidP="00AD5865"/>
                        </w:tc>
                      </w:tr>
                    </w:tbl>
                    <w:p w14:paraId="2191A753" w14:textId="115CB5A6" w:rsidR="00AD5865" w:rsidRDefault="00AD5865"/>
                  </w:txbxContent>
                </v:textbox>
                <w10:wrap anchorx="margin"/>
              </v:shape>
            </w:pict>
          </mc:Fallback>
        </mc:AlternateContent>
      </w:r>
      <w:r w:rsidR="00971DC0">
        <w:rPr>
          <w:sz w:val="32"/>
          <w:szCs w:val="32"/>
        </w:rPr>
        <w:t>Fan</w:t>
      </w:r>
      <w:r w:rsidR="00EC0E31">
        <w:rPr>
          <w:sz w:val="32"/>
          <w:szCs w:val="32"/>
        </w:rPr>
        <w:t xml:space="preserve"> </w:t>
      </w:r>
      <w:r w:rsidR="00971DC0">
        <w:rPr>
          <w:sz w:val="32"/>
          <w:szCs w:val="32"/>
        </w:rPr>
        <w:t>led review of football</w:t>
      </w:r>
      <w:r w:rsidR="0048762C">
        <w:rPr>
          <w:sz w:val="32"/>
          <w:szCs w:val="32"/>
        </w:rPr>
        <w:t xml:space="preserve"> governance</w:t>
      </w:r>
    </w:p>
    <w:sdt>
      <w:sdtPr>
        <w:rPr>
          <w:rStyle w:val="Style6"/>
        </w:rPr>
        <w:alias w:val="Purpose of report"/>
        <w:tag w:val="Purpose of report"/>
        <w:id w:val="-783727919"/>
        <w:placeholder>
          <w:docPart w:val="999591FE23384B88A1F43E10A2BF8F77"/>
        </w:placeholder>
      </w:sdtPr>
      <w:sdtEndPr>
        <w:rPr>
          <w:rStyle w:val="Style6"/>
          <w:color w:val="990099"/>
        </w:rPr>
      </w:sdtEndPr>
      <w:sdtContent>
        <w:p w14:paraId="33F02B3D" w14:textId="77777777" w:rsidR="00AD5865" w:rsidRPr="00AD5865" w:rsidRDefault="00AD5865" w:rsidP="00AD5865">
          <w:pPr>
            <w:pStyle w:val="Heading2"/>
            <w:rPr>
              <w:color w:val="990099"/>
            </w:rPr>
          </w:pPr>
          <w:r w:rsidRPr="00AD5865">
            <w:rPr>
              <w:color w:val="990099"/>
            </w:rPr>
            <w:t>Purpose of Report</w:t>
          </w:r>
        </w:p>
      </w:sdtContent>
    </w:sdt>
    <w:p w14:paraId="3850EE98" w14:textId="4F919186" w:rsidR="00B56823" w:rsidRDefault="00B56823" w:rsidP="00425C92">
      <w:pPr>
        <w:spacing w:before="0" w:after="120" w:line="276" w:lineRule="auto"/>
        <w:ind w:firstLine="0"/>
      </w:pPr>
      <w:r>
        <w:t>For information</w:t>
      </w:r>
      <w:r w:rsidR="006F1D90">
        <w:t xml:space="preserve"> </w:t>
      </w:r>
    </w:p>
    <w:p w14:paraId="13DE16B0" w14:textId="3465362C" w:rsidR="00C77025" w:rsidRPr="00AD5865" w:rsidRDefault="00B56823" w:rsidP="00AE33E9">
      <w:pPr>
        <w:pStyle w:val="Heading2"/>
        <w:rPr>
          <w:color w:val="990099"/>
        </w:rPr>
      </w:pPr>
      <w:r w:rsidRPr="00AD5865">
        <w:rPr>
          <w:color w:val="990099"/>
        </w:rPr>
        <w:t>Summary</w:t>
      </w:r>
    </w:p>
    <w:p w14:paraId="03A61D90" w14:textId="6D3221EF" w:rsidR="4842FC5A" w:rsidRDefault="4842FC5A" w:rsidP="3AFE87C6">
      <w:pPr>
        <w:spacing w:before="0" w:after="160"/>
        <w:ind w:firstLine="0"/>
      </w:pPr>
      <w:r>
        <w:t xml:space="preserve">In 2021 Tracey Crouch MP conducted </w:t>
      </w:r>
      <w:r w:rsidR="1ED4ABF2">
        <w:t xml:space="preserve">a </w:t>
      </w:r>
      <w:r w:rsidR="00971DC0">
        <w:t>review of football governance</w:t>
      </w:r>
      <w:r w:rsidR="00A1556A">
        <w:t>.</w:t>
      </w:r>
      <w:r w:rsidR="2C401FE7">
        <w:t xml:space="preserve"> While t</w:t>
      </w:r>
      <w:r w:rsidR="00B73977">
        <w:t xml:space="preserve">he review and proposals do not directly affect local government, local clubs are a significant </w:t>
      </w:r>
      <w:r w:rsidR="00864471">
        <w:t xml:space="preserve">asset and influencer in </w:t>
      </w:r>
      <w:r w:rsidR="0A701931">
        <w:t>communities</w:t>
      </w:r>
      <w:r w:rsidR="0306934C">
        <w:t>.  C</w:t>
      </w:r>
      <w:r w:rsidR="44589895">
        <w:t xml:space="preserve">ouncils can also play a role </w:t>
      </w:r>
      <w:r w:rsidR="7FC45C39">
        <w:t xml:space="preserve">in supporting the welfare </w:t>
      </w:r>
      <w:r w:rsidR="48120EE1">
        <w:t xml:space="preserve">and future careers </w:t>
      </w:r>
      <w:r w:rsidR="7FC45C39">
        <w:t xml:space="preserve">of players exiting the game - particularly because for many it can result in mental health problems or turning to crime or </w:t>
      </w:r>
      <w:r w:rsidR="3F7244A4">
        <w:t>drugs</w:t>
      </w:r>
      <w:r w:rsidR="7FC45C39">
        <w:t xml:space="preserve">. </w:t>
      </w:r>
      <w:r w:rsidR="29313325">
        <w:t>To date the CTS Board has maintained a watching brief on the review.</w:t>
      </w:r>
    </w:p>
    <w:p w14:paraId="682D6297" w14:textId="0F40174D" w:rsidR="2FC5FB2B" w:rsidRDefault="2FC5FB2B" w:rsidP="3AFE87C6">
      <w:pPr>
        <w:spacing w:before="0" w:after="160"/>
        <w:ind w:firstLine="0"/>
      </w:pPr>
      <w:r>
        <w:t xml:space="preserve">Several LGA members have committed to the </w:t>
      </w:r>
      <w:hyperlink r:id="rId12">
        <w:r w:rsidRPr="3AFE87C6">
          <w:rPr>
            <w:rStyle w:val="Hyperlink"/>
            <w:color w:val="auto"/>
          </w:rPr>
          <w:t>Fair Game</w:t>
        </w:r>
      </w:hyperlink>
      <w:r>
        <w:t xml:space="preserve"> manifesto and the CTS</w:t>
      </w:r>
      <w:r w:rsidR="5FA2D047">
        <w:t xml:space="preserve"> Board received a presentation </w:t>
      </w:r>
      <w:r w:rsidR="44F3318B">
        <w:t xml:space="preserve">from </w:t>
      </w:r>
      <w:r w:rsidR="5FA2D047">
        <w:t xml:space="preserve">at the </w:t>
      </w:r>
      <w:r w:rsidR="30F74683">
        <w:t>March</w:t>
      </w:r>
      <w:r w:rsidR="5FA2D047">
        <w:t xml:space="preserve"> Board meeting</w:t>
      </w:r>
      <w:r>
        <w:t xml:space="preserve">. </w:t>
      </w:r>
      <w:r w:rsidR="51E9F7B1">
        <w:t xml:space="preserve">Following </w:t>
      </w:r>
      <w:r w:rsidR="2DD3CE87">
        <w:t xml:space="preserve">these discussions </w:t>
      </w:r>
      <w:r w:rsidR="51E9F7B1">
        <w:t>Tracey Crouch MP has been invited to the</w:t>
      </w:r>
      <w:r w:rsidR="6F79C6A7">
        <w:t xml:space="preserve"> June Board meeting to discuss what </w:t>
      </w:r>
      <w:r w:rsidR="4A9D64D1">
        <w:t>councils can do in this space.</w:t>
      </w:r>
    </w:p>
    <w:p w14:paraId="6427F619" w14:textId="78515F06" w:rsidR="00987523" w:rsidRPr="00076282" w:rsidRDefault="00B56823" w:rsidP="00C51037">
      <w:pPr>
        <w:ind w:firstLine="0"/>
        <w:rPr>
          <w:b/>
          <w:bCs/>
        </w:rPr>
      </w:pPr>
      <w:r w:rsidRPr="3AFE87C6">
        <w:rPr>
          <w:b/>
          <w:bCs/>
        </w:rPr>
        <w:t xml:space="preserve">Is this report confidential? </w:t>
      </w:r>
      <w:r w:rsidR="00076282" w:rsidRPr="3AFE87C6">
        <w:rPr>
          <w:b/>
          <w:bCs/>
        </w:rPr>
        <w:t xml:space="preserve"> </w:t>
      </w:r>
      <w:r>
        <w:t xml:space="preserve">No </w:t>
      </w:r>
    </w:p>
    <w:p w14:paraId="6C19035B" w14:textId="01BB924B" w:rsidR="00987523" w:rsidRPr="00AD5865" w:rsidRDefault="00987523" w:rsidP="00425C92">
      <w:pPr>
        <w:pStyle w:val="Heading3"/>
        <w:pBdr>
          <w:top w:val="single" w:sz="4" w:space="5" w:color="auto"/>
          <w:left w:val="single" w:sz="4" w:space="0" w:color="auto"/>
          <w:bottom w:val="single" w:sz="4" w:space="5" w:color="auto"/>
          <w:right w:val="single" w:sz="4" w:space="4" w:color="auto"/>
        </w:pBdr>
        <w:ind w:firstLine="0"/>
        <w:rPr>
          <w:color w:val="990099"/>
        </w:rPr>
      </w:pPr>
      <w:r w:rsidRPr="00AD5865">
        <w:rPr>
          <w:color w:val="990099"/>
        </w:rPr>
        <w:t>Recommendation/s</w:t>
      </w:r>
    </w:p>
    <w:p w14:paraId="0A729BDF" w14:textId="4328F84C" w:rsidR="00AD5865" w:rsidRDefault="00B101EC" w:rsidP="00AD5865">
      <w:pPr>
        <w:pBdr>
          <w:top w:val="single" w:sz="4" w:space="5" w:color="auto"/>
          <w:left w:val="single" w:sz="4" w:space="0" w:color="auto"/>
          <w:bottom w:val="single" w:sz="4" w:space="5" w:color="auto"/>
          <w:right w:val="single" w:sz="4" w:space="4" w:color="auto"/>
        </w:pBdr>
        <w:spacing w:after="160"/>
        <w:ind w:firstLine="0"/>
      </w:pPr>
      <w:r>
        <w:t>That the Board</w:t>
      </w:r>
      <w:r w:rsidR="00EC0E31">
        <w:t>:</w:t>
      </w:r>
    </w:p>
    <w:p w14:paraId="15CA6350" w14:textId="4BF8D254" w:rsidR="00AD5865" w:rsidRDefault="00AD5865" w:rsidP="00AD5865">
      <w:pPr>
        <w:pBdr>
          <w:top w:val="single" w:sz="4" w:space="5" w:color="auto"/>
          <w:left w:val="single" w:sz="4" w:space="0" w:color="auto"/>
          <w:bottom w:val="single" w:sz="4" w:space="5" w:color="auto"/>
          <w:right w:val="single" w:sz="4" w:space="4" w:color="auto"/>
        </w:pBdr>
        <w:ind w:firstLine="0"/>
      </w:pPr>
      <w:r>
        <w:t>a) Note Tracey Crouch’s views on the direction of the game.</w:t>
      </w:r>
    </w:p>
    <w:p w14:paraId="03F9B1DE" w14:textId="30691FE1" w:rsidR="00AD5865" w:rsidRDefault="00AD5865" w:rsidP="00AD5865">
      <w:pPr>
        <w:pBdr>
          <w:top w:val="single" w:sz="4" w:space="5" w:color="auto"/>
          <w:left w:val="single" w:sz="4" w:space="0" w:color="auto"/>
          <w:bottom w:val="single" w:sz="4" w:space="5" w:color="auto"/>
          <w:right w:val="single" w:sz="4" w:space="4" w:color="auto"/>
        </w:pBdr>
        <w:ind w:firstLine="0"/>
      </w:pPr>
      <w:r>
        <w:t>b) Identify the key role for local government in supporting the implementation of review.</w:t>
      </w:r>
    </w:p>
    <w:p w14:paraId="64BA62B9" w14:textId="40810351" w:rsidR="00AD5865" w:rsidRDefault="00AD5865" w:rsidP="00AD5865">
      <w:pPr>
        <w:pBdr>
          <w:top w:val="single" w:sz="4" w:space="5" w:color="auto"/>
          <w:left w:val="single" w:sz="4" w:space="0" w:color="auto"/>
          <w:bottom w:val="single" w:sz="4" w:space="5" w:color="auto"/>
          <w:right w:val="single" w:sz="4" w:space="4" w:color="auto"/>
        </w:pBdr>
        <w:ind w:firstLine="0"/>
      </w:pPr>
      <w:r>
        <w:t xml:space="preserve">c) Explore any cross-collaboration </w:t>
      </w:r>
      <w:r>
        <w:t xml:space="preserve">opportunities between the LGA and the APPG for Arts, </w:t>
      </w:r>
      <w:proofErr w:type="gramStart"/>
      <w:r>
        <w:t>Health</w:t>
      </w:r>
      <w:proofErr w:type="gramEnd"/>
      <w:r>
        <w:t xml:space="preserve"> and Wellbeing or the APPG for Women’s Football</w:t>
      </w:r>
      <w:r>
        <w:t>.</w:t>
      </w:r>
    </w:p>
    <w:p w14:paraId="2BDA80C6" w14:textId="5AA4DCE8" w:rsidR="001F77A5" w:rsidRPr="00AD5865" w:rsidRDefault="001F77A5" w:rsidP="00AE33E9">
      <w:pPr>
        <w:pStyle w:val="Heading2"/>
        <w:rPr>
          <w:color w:val="990099"/>
        </w:rPr>
      </w:pPr>
      <w:r w:rsidRPr="00AD5865">
        <w:rPr>
          <w:color w:val="990099"/>
        </w:rPr>
        <w:t>Contact details</w:t>
      </w:r>
    </w:p>
    <w:p w14:paraId="788AFFB2" w14:textId="4295AFAF" w:rsidR="00B56823" w:rsidRDefault="00B56823" w:rsidP="00E04E10">
      <w:pPr>
        <w:spacing w:before="0" w:after="120" w:line="240" w:lineRule="auto"/>
        <w:ind w:firstLine="0"/>
        <w:contextualSpacing/>
      </w:pPr>
      <w:r>
        <w:t xml:space="preserve">Contact officer: </w:t>
      </w:r>
      <w:r w:rsidR="2F97C989">
        <w:t>Samantha Ramanah</w:t>
      </w:r>
    </w:p>
    <w:p w14:paraId="078052B8" w14:textId="62D68108" w:rsidR="00B56823" w:rsidRDefault="00B56823" w:rsidP="00E04E10">
      <w:pPr>
        <w:spacing w:before="0" w:after="120" w:line="240" w:lineRule="auto"/>
        <w:ind w:firstLine="0"/>
        <w:contextualSpacing/>
      </w:pPr>
      <w:r>
        <w:t>Position:</w:t>
      </w:r>
      <w:r w:rsidR="00F43BA0">
        <w:t xml:space="preserve"> Adviser</w:t>
      </w:r>
    </w:p>
    <w:p w14:paraId="60F2047B" w14:textId="2BC0F951" w:rsidR="00B56823" w:rsidRDefault="00B56823" w:rsidP="00E04E10">
      <w:pPr>
        <w:spacing w:before="0" w:after="120" w:line="240" w:lineRule="auto"/>
        <w:ind w:firstLine="0"/>
        <w:contextualSpacing/>
      </w:pPr>
      <w:r>
        <w:t xml:space="preserve">Phone no: </w:t>
      </w:r>
      <w:r w:rsidR="29ACFC4D">
        <w:t>07887 503 136</w:t>
      </w:r>
      <w:r>
        <w:t xml:space="preserve"> </w:t>
      </w:r>
    </w:p>
    <w:p w14:paraId="0634A723" w14:textId="4363426F" w:rsidR="002E3791" w:rsidRPr="008332C5" w:rsidRDefault="00B56823" w:rsidP="00E04E10">
      <w:pPr>
        <w:spacing w:before="0" w:after="120" w:line="240" w:lineRule="auto"/>
        <w:ind w:firstLine="0"/>
        <w:contextualSpacing/>
        <w:rPr>
          <w:color w:val="0000FF" w:themeColor="hyperlink"/>
          <w:u w:val="single"/>
        </w:rPr>
      </w:pPr>
      <w:r>
        <w:t>Email:</w:t>
      </w:r>
      <w:r>
        <w:tab/>
      </w:r>
      <w:hyperlink r:id="rId13">
        <w:r w:rsidR="574D8AE9" w:rsidRPr="3AFE87C6">
          <w:rPr>
            <w:rStyle w:val="Hyperlink"/>
          </w:rPr>
          <w:t>Samantha.Ramanah@local.gov.uk</w:t>
        </w:r>
      </w:hyperlink>
      <w:r w:rsidR="574D8AE9">
        <w:t xml:space="preserve"> </w:t>
      </w:r>
      <w:r w:rsidR="008332C5">
        <w:rPr>
          <w:rStyle w:val="Hyperlink"/>
        </w:rPr>
        <w:br w:type="page"/>
      </w:r>
    </w:p>
    <w:p w14:paraId="6B58292C" w14:textId="2E542CD6" w:rsidR="7D2D709B" w:rsidRDefault="7D2D709B" w:rsidP="00AD5865">
      <w:pPr>
        <w:pStyle w:val="Heading1"/>
        <w:rPr>
          <w:rFonts w:eastAsia="Arial" w:cs="Arial"/>
          <w:b w:val="0"/>
          <w:bCs/>
          <w:sz w:val="24"/>
          <w:szCs w:val="24"/>
        </w:rPr>
      </w:pPr>
      <w:r w:rsidRPr="3AFE87C6">
        <w:rPr>
          <w:rFonts w:eastAsia="Arial" w:cs="Arial"/>
          <w:bCs/>
          <w:sz w:val="24"/>
          <w:szCs w:val="24"/>
        </w:rPr>
        <w:lastRenderedPageBreak/>
        <w:t xml:space="preserve">Tracey Crouch MP – biography </w:t>
      </w:r>
    </w:p>
    <w:p w14:paraId="43BE6B99" w14:textId="5A051AA9" w:rsidR="3AFE87C6" w:rsidRDefault="00AD5865" w:rsidP="3AFE87C6">
      <w:pPr>
        <w:pStyle w:val="NormalWeb"/>
        <w:shd w:val="clear" w:color="auto" w:fill="FFFFFF" w:themeFill="background1"/>
        <w:spacing w:before="0" w:beforeAutospacing="0" w:after="0" w:afterAutospacing="0" w:line="240" w:lineRule="auto"/>
        <w:rPr>
          <w:rFonts w:ascii="Arial" w:eastAsia="Arial" w:hAnsi="Arial" w:cs="Arial"/>
          <w:b/>
          <w:bCs/>
          <w:sz w:val="24"/>
          <w:szCs w:val="24"/>
        </w:rPr>
      </w:pPr>
      <w:r>
        <w:rPr>
          <w:noProof/>
        </w:rPr>
        <w:drawing>
          <wp:anchor distT="0" distB="0" distL="114300" distR="114300" simplePos="0" relativeHeight="251661313" behindDoc="0" locked="0" layoutInCell="1" allowOverlap="1" wp14:anchorId="0842BCB3" wp14:editId="10DCBDA8">
            <wp:simplePos x="0" y="0"/>
            <wp:positionH relativeFrom="margin">
              <wp:align>left</wp:align>
            </wp:positionH>
            <wp:positionV relativeFrom="paragraph">
              <wp:posOffset>53730</wp:posOffset>
            </wp:positionV>
            <wp:extent cx="1703489" cy="1133475"/>
            <wp:effectExtent l="0" t="0" r="0" b="0"/>
            <wp:wrapNone/>
            <wp:docPr id="13135494" name="Picture 1313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03489" cy="1133475"/>
                    </a:xfrm>
                    <a:prstGeom prst="rect">
                      <a:avLst/>
                    </a:prstGeom>
                  </pic:spPr>
                </pic:pic>
              </a:graphicData>
            </a:graphic>
            <wp14:sizeRelH relativeFrom="page">
              <wp14:pctWidth>0</wp14:pctWidth>
            </wp14:sizeRelH>
            <wp14:sizeRelV relativeFrom="page">
              <wp14:pctHeight>0</wp14:pctHeight>
            </wp14:sizeRelV>
          </wp:anchor>
        </w:drawing>
      </w:r>
    </w:p>
    <w:p w14:paraId="2922814D" w14:textId="29748878" w:rsidR="00AD5865" w:rsidRDefault="00AD5865" w:rsidP="3AFE87C6">
      <w:pPr>
        <w:pStyle w:val="NormalWeb"/>
        <w:shd w:val="clear" w:color="auto" w:fill="FFFFFF" w:themeFill="background1"/>
        <w:spacing w:before="0" w:beforeAutospacing="0" w:after="0" w:afterAutospacing="0" w:line="240" w:lineRule="auto"/>
        <w:rPr>
          <w:rFonts w:ascii="Arial" w:eastAsia="Arial" w:hAnsi="Arial" w:cs="Arial"/>
          <w:b/>
          <w:bCs/>
          <w:sz w:val="24"/>
          <w:szCs w:val="24"/>
        </w:rPr>
      </w:pPr>
    </w:p>
    <w:p w14:paraId="50095573" w14:textId="7F649DF5" w:rsidR="00AD5865" w:rsidRDefault="00AD5865" w:rsidP="3AFE87C6">
      <w:pPr>
        <w:pStyle w:val="NormalWeb"/>
        <w:shd w:val="clear" w:color="auto" w:fill="FFFFFF" w:themeFill="background1"/>
        <w:spacing w:before="0" w:beforeAutospacing="0" w:after="0" w:afterAutospacing="0" w:line="240" w:lineRule="auto"/>
        <w:rPr>
          <w:rFonts w:ascii="Arial" w:eastAsia="Arial" w:hAnsi="Arial" w:cs="Arial"/>
          <w:b/>
          <w:bCs/>
          <w:sz w:val="24"/>
          <w:szCs w:val="24"/>
        </w:rPr>
      </w:pPr>
    </w:p>
    <w:p w14:paraId="520CCE97" w14:textId="53206404" w:rsidR="00AD5865" w:rsidRDefault="00AD5865" w:rsidP="3AFE87C6">
      <w:pPr>
        <w:pStyle w:val="NormalWeb"/>
        <w:shd w:val="clear" w:color="auto" w:fill="FFFFFF" w:themeFill="background1"/>
        <w:spacing w:before="0" w:beforeAutospacing="0" w:after="0" w:afterAutospacing="0" w:line="240" w:lineRule="auto"/>
        <w:rPr>
          <w:rFonts w:ascii="Arial" w:eastAsia="Arial" w:hAnsi="Arial" w:cs="Arial"/>
          <w:b/>
          <w:bCs/>
          <w:sz w:val="24"/>
          <w:szCs w:val="24"/>
        </w:rPr>
      </w:pPr>
    </w:p>
    <w:p w14:paraId="1CA9D77B" w14:textId="3ABC3DFC" w:rsidR="00AD5865" w:rsidRDefault="00AD5865" w:rsidP="3AFE87C6">
      <w:pPr>
        <w:pStyle w:val="NormalWeb"/>
        <w:shd w:val="clear" w:color="auto" w:fill="FFFFFF" w:themeFill="background1"/>
        <w:spacing w:before="0" w:beforeAutospacing="0" w:after="0" w:afterAutospacing="0" w:line="240" w:lineRule="auto"/>
        <w:rPr>
          <w:rFonts w:ascii="Arial" w:eastAsia="Arial" w:hAnsi="Arial" w:cs="Arial"/>
          <w:b/>
          <w:bCs/>
          <w:sz w:val="24"/>
          <w:szCs w:val="24"/>
        </w:rPr>
      </w:pPr>
    </w:p>
    <w:p w14:paraId="62A2BE24" w14:textId="77777777" w:rsidR="00AD5865" w:rsidRDefault="00AD5865" w:rsidP="3AFE87C6">
      <w:pPr>
        <w:pStyle w:val="NormalWeb"/>
        <w:shd w:val="clear" w:color="auto" w:fill="FFFFFF" w:themeFill="background1"/>
        <w:spacing w:before="0" w:beforeAutospacing="0" w:after="0" w:afterAutospacing="0" w:line="240" w:lineRule="auto"/>
        <w:rPr>
          <w:rFonts w:ascii="Arial" w:eastAsia="Arial" w:hAnsi="Arial" w:cs="Arial"/>
          <w:b/>
          <w:bCs/>
          <w:sz w:val="24"/>
          <w:szCs w:val="24"/>
        </w:rPr>
      </w:pPr>
    </w:p>
    <w:p w14:paraId="392A4D63" w14:textId="5F7D03BC" w:rsidR="705AADC3" w:rsidRDefault="705AADC3" w:rsidP="3AFE87C6">
      <w:pPr>
        <w:pStyle w:val="NormalWeb"/>
        <w:spacing w:before="0" w:beforeAutospacing="0" w:after="0" w:afterAutospacing="0" w:line="240" w:lineRule="auto"/>
      </w:pPr>
    </w:p>
    <w:p w14:paraId="7FEC57CD" w14:textId="79A7C81C" w:rsidR="3AFE87C6" w:rsidRDefault="3AFE87C6" w:rsidP="3AFE87C6">
      <w:pPr>
        <w:pStyle w:val="NormalWeb"/>
        <w:shd w:val="clear" w:color="auto" w:fill="FFFFFF" w:themeFill="background1"/>
        <w:spacing w:before="0" w:beforeAutospacing="0" w:after="0" w:afterAutospacing="0" w:line="240" w:lineRule="auto"/>
        <w:rPr>
          <w:rFonts w:ascii="Arial" w:eastAsia="Arial" w:hAnsi="Arial" w:cs="Arial"/>
          <w:b/>
          <w:bCs/>
          <w:sz w:val="24"/>
          <w:szCs w:val="24"/>
        </w:rPr>
      </w:pPr>
    </w:p>
    <w:p w14:paraId="5A0EE8E4" w14:textId="2A447731" w:rsidR="00621107" w:rsidRPr="00AD5865" w:rsidRDefault="1D652C9D" w:rsidP="3AFE87C6">
      <w:pPr>
        <w:pStyle w:val="NormalWeb"/>
        <w:numPr>
          <w:ilvl w:val="0"/>
          <w:numId w:val="17"/>
        </w:numPr>
        <w:shd w:val="clear" w:color="auto" w:fill="FFFFFF" w:themeFill="background1"/>
        <w:spacing w:before="0" w:beforeAutospacing="0" w:after="0" w:afterAutospacing="0" w:line="240" w:lineRule="auto"/>
        <w:rPr>
          <w:rFonts w:ascii="Arial" w:eastAsia="Arial" w:hAnsi="Arial" w:cs="Arial"/>
          <w:sz w:val="24"/>
          <w:szCs w:val="24"/>
        </w:rPr>
      </w:pPr>
      <w:r w:rsidRPr="00AD5865">
        <w:rPr>
          <w:rFonts w:ascii="Arial" w:eastAsia="Arial" w:hAnsi="Arial" w:cs="Arial"/>
          <w:sz w:val="24"/>
          <w:szCs w:val="24"/>
        </w:rPr>
        <w:t xml:space="preserve">Tracey Crouch was elected to represent the constituency of Chatham &amp; Aylesford in 2010 with a majority of 6,069 and in doing so became the first Conservative MP for the seat.  </w:t>
      </w:r>
    </w:p>
    <w:p w14:paraId="22E3F235" w14:textId="7D746BBB" w:rsidR="00621107" w:rsidRPr="00AD5865" w:rsidRDefault="00621107" w:rsidP="3AFE87C6">
      <w:pPr>
        <w:pStyle w:val="NormalWeb"/>
        <w:shd w:val="clear" w:color="auto" w:fill="FFFFFF" w:themeFill="background1"/>
        <w:spacing w:before="0" w:beforeAutospacing="0" w:after="0" w:afterAutospacing="0" w:line="240" w:lineRule="auto"/>
        <w:rPr>
          <w:rFonts w:eastAsia="Cambria"/>
          <w:color w:val="1A4252"/>
          <w:sz w:val="22"/>
          <w:szCs w:val="22"/>
        </w:rPr>
      </w:pPr>
    </w:p>
    <w:p w14:paraId="05D35A19" w14:textId="7A96E8A1" w:rsidR="00621107" w:rsidRPr="00AD5865" w:rsidRDefault="010EDFBE" w:rsidP="3AFE87C6">
      <w:pPr>
        <w:pStyle w:val="NormalWeb"/>
        <w:numPr>
          <w:ilvl w:val="0"/>
          <w:numId w:val="17"/>
        </w:numPr>
        <w:shd w:val="clear" w:color="auto" w:fill="FFFFFF" w:themeFill="background1"/>
        <w:spacing w:before="0" w:beforeAutospacing="0" w:after="0" w:afterAutospacing="0" w:line="240" w:lineRule="auto"/>
        <w:rPr>
          <w:rFonts w:ascii="Arial" w:eastAsia="Arial" w:hAnsi="Arial" w:cs="Arial"/>
          <w:sz w:val="24"/>
          <w:szCs w:val="24"/>
        </w:rPr>
      </w:pPr>
      <w:r w:rsidRPr="00AD5865">
        <w:rPr>
          <w:rFonts w:ascii="Arial" w:eastAsia="Arial" w:hAnsi="Arial" w:cs="Arial"/>
          <w:sz w:val="24"/>
          <w:szCs w:val="24"/>
        </w:rPr>
        <w:t xml:space="preserve">Tracey was the Minister for Sport, Civil Society and Loneliness for the Department for Digital, Culture, </w:t>
      </w:r>
      <w:proofErr w:type="gramStart"/>
      <w:r w:rsidRPr="00AD5865">
        <w:rPr>
          <w:rFonts w:ascii="Arial" w:eastAsia="Arial" w:hAnsi="Arial" w:cs="Arial"/>
          <w:sz w:val="24"/>
          <w:szCs w:val="24"/>
        </w:rPr>
        <w:t>Media</w:t>
      </w:r>
      <w:proofErr w:type="gramEnd"/>
      <w:r w:rsidRPr="00AD5865">
        <w:rPr>
          <w:rFonts w:ascii="Arial" w:eastAsia="Arial" w:hAnsi="Arial" w:cs="Arial"/>
          <w:sz w:val="24"/>
          <w:szCs w:val="24"/>
        </w:rPr>
        <w:t xml:space="preserve"> and Sport between 3 July 2017 - 1 November 2018 but resigned due to a delay over the introduction of reduced limits on the stakes of fixed odds betting terminals. </w:t>
      </w:r>
    </w:p>
    <w:p w14:paraId="1731FC0A" w14:textId="3DFA2FF8" w:rsidR="00621107" w:rsidRPr="00AD5865" w:rsidRDefault="00621107" w:rsidP="3AFE87C6">
      <w:pPr>
        <w:pStyle w:val="NormalWeb"/>
        <w:shd w:val="clear" w:color="auto" w:fill="FFFFFF" w:themeFill="background1"/>
        <w:spacing w:before="0" w:beforeAutospacing="0" w:after="0" w:afterAutospacing="0" w:line="240" w:lineRule="auto"/>
        <w:rPr>
          <w:rFonts w:eastAsia="Cambria"/>
          <w:color w:val="717171"/>
          <w:sz w:val="22"/>
          <w:szCs w:val="22"/>
        </w:rPr>
      </w:pPr>
    </w:p>
    <w:p w14:paraId="17AAC6EF" w14:textId="1AB2CDC8" w:rsidR="00621107" w:rsidRPr="00AD5865" w:rsidRDefault="2DA17B7F" w:rsidP="3AFE87C6">
      <w:pPr>
        <w:pStyle w:val="ListParagraph"/>
        <w:numPr>
          <w:ilvl w:val="0"/>
          <w:numId w:val="17"/>
        </w:numPr>
        <w:rPr>
          <w:rFonts w:eastAsia="Cambria"/>
        </w:rPr>
      </w:pPr>
      <w:r w:rsidRPr="00AD5865">
        <w:rPr>
          <w:rFonts w:cs="Arial"/>
          <w:color w:val="0B0C0C"/>
        </w:rPr>
        <w:t>In 2021 she delivered the Fan Led Review of Football governance.</w:t>
      </w:r>
      <w:r w:rsidRPr="00AD5865">
        <w:rPr>
          <w:rFonts w:eastAsia="Arial" w:cs="Arial"/>
        </w:rPr>
        <w:t xml:space="preserve"> </w:t>
      </w:r>
      <w:r w:rsidR="0F3BAA4F" w:rsidRPr="00AD5865">
        <w:rPr>
          <w:rFonts w:eastAsia="Arial" w:cs="Arial"/>
        </w:rPr>
        <w:t>Of note, s</w:t>
      </w:r>
      <w:r w:rsidR="3BADB0F6" w:rsidRPr="00AD5865">
        <w:rPr>
          <w:rFonts w:eastAsia="Arial" w:cs="Arial"/>
        </w:rPr>
        <w:t>he is the chair of the All-Party Parliamentary Group on Arts, Health and Wellbeing, the Vice-Chair of the APPG for Football Supporters</w:t>
      </w:r>
      <w:r w:rsidR="69339503" w:rsidRPr="00AD5865">
        <w:rPr>
          <w:rFonts w:eastAsia="Arial" w:cs="Arial"/>
        </w:rPr>
        <w:t xml:space="preserve"> and the Chair of the All-Party Parliamentary Group on Women's Football</w:t>
      </w:r>
      <w:r w:rsidR="7A529627" w:rsidRPr="00AD5865">
        <w:rPr>
          <w:rFonts w:eastAsia="Arial" w:cs="Arial"/>
        </w:rPr>
        <w:t xml:space="preserve">. </w:t>
      </w:r>
      <w:r w:rsidR="7D2D709B" w:rsidRPr="00AD5865">
        <w:rPr>
          <w:rFonts w:eastAsia="Arial" w:cs="Arial"/>
        </w:rPr>
        <w:t xml:space="preserve">Tracey is a keen sports enthusiast and since 'retiring' from playing football has become a FA qualified football coach. </w:t>
      </w:r>
    </w:p>
    <w:p w14:paraId="6DB0EAEF" w14:textId="186563DE" w:rsidR="00621107" w:rsidRDefault="7D2D709B" w:rsidP="3AFE87C6">
      <w:pPr>
        <w:spacing w:before="0" w:after="0" w:line="240" w:lineRule="auto"/>
        <w:rPr>
          <w:rFonts w:eastAsia="Arial" w:cs="Arial"/>
          <w:b/>
          <w:bCs/>
          <w:color w:val="C00000"/>
        </w:rPr>
      </w:pPr>
      <w:r w:rsidRPr="3AFE87C6">
        <w:rPr>
          <w:rFonts w:eastAsia="Arial" w:cs="Arial"/>
          <w:b/>
          <w:bCs/>
        </w:rPr>
        <w:t xml:space="preserve">Background </w:t>
      </w:r>
      <w:r w:rsidRPr="3AFE87C6">
        <w:rPr>
          <w:rFonts w:eastAsia="Arial" w:cs="Arial"/>
          <w:b/>
          <w:bCs/>
          <w:color w:val="C00000"/>
        </w:rPr>
        <w:t xml:space="preserve"> </w:t>
      </w:r>
    </w:p>
    <w:p w14:paraId="04B4E7A3" w14:textId="77777777" w:rsidR="00AD5865" w:rsidRPr="007D3C16" w:rsidRDefault="00AD5865" w:rsidP="3AFE87C6">
      <w:pPr>
        <w:spacing w:before="0" w:after="0" w:line="240" w:lineRule="auto"/>
        <w:rPr>
          <w:rFonts w:eastAsia="Arial" w:cs="Arial"/>
          <w:b/>
          <w:bCs/>
          <w:color w:val="C00000"/>
        </w:rPr>
      </w:pPr>
    </w:p>
    <w:p w14:paraId="6BB8B1AB" w14:textId="1F82B557" w:rsidR="00621107" w:rsidRPr="00AD5865" w:rsidRDefault="267AFD88" w:rsidP="3AFE87C6">
      <w:pPr>
        <w:pStyle w:val="NormalWeb"/>
        <w:numPr>
          <w:ilvl w:val="0"/>
          <w:numId w:val="17"/>
        </w:numPr>
        <w:shd w:val="clear" w:color="auto" w:fill="FFFFFF" w:themeFill="background1"/>
        <w:spacing w:before="0" w:beforeAutospacing="0" w:after="0" w:afterAutospacing="0" w:line="240" w:lineRule="auto"/>
        <w:rPr>
          <w:rFonts w:eastAsia="Times New Roman" w:cs="Arial"/>
          <w:color w:val="0B0C0C"/>
          <w:sz w:val="24"/>
          <w:szCs w:val="24"/>
          <w:lang w:eastAsia="en-GB"/>
        </w:rPr>
      </w:pPr>
      <w:r w:rsidRPr="00AD5865">
        <w:rPr>
          <w:rFonts w:ascii="Arial" w:hAnsi="Arial" w:cs="Arial"/>
          <w:color w:val="0B0C0C"/>
          <w:sz w:val="24"/>
          <w:szCs w:val="24"/>
        </w:rPr>
        <w:t xml:space="preserve">In response </w:t>
      </w:r>
      <w:r w:rsidR="2A2B5E4F" w:rsidRPr="00AD5865">
        <w:rPr>
          <w:rFonts w:ascii="Arial" w:hAnsi="Arial" w:cs="Arial"/>
          <w:color w:val="0B0C0C"/>
          <w:sz w:val="24"/>
          <w:szCs w:val="24"/>
        </w:rPr>
        <w:t>to</w:t>
      </w:r>
      <w:r w:rsidRPr="00AD5865">
        <w:rPr>
          <w:rFonts w:ascii="Arial" w:hAnsi="Arial" w:cs="Arial"/>
          <w:color w:val="0B0C0C"/>
          <w:sz w:val="24"/>
          <w:szCs w:val="24"/>
        </w:rPr>
        <w:t xml:space="preserve"> </w:t>
      </w:r>
      <w:r w:rsidR="00D6FDEF" w:rsidRPr="00AD5865">
        <w:rPr>
          <w:rFonts w:ascii="Arial" w:hAnsi="Arial" w:cs="Arial"/>
          <w:color w:val="0B0C0C"/>
          <w:sz w:val="24"/>
          <w:szCs w:val="24"/>
        </w:rPr>
        <w:t>several</w:t>
      </w:r>
      <w:r w:rsidR="4898AF21" w:rsidRPr="00AD5865">
        <w:rPr>
          <w:rFonts w:ascii="Arial" w:hAnsi="Arial" w:cs="Arial"/>
          <w:color w:val="0B0C0C"/>
          <w:sz w:val="24"/>
          <w:szCs w:val="24"/>
        </w:rPr>
        <w:t xml:space="preserve"> </w:t>
      </w:r>
      <w:r w:rsidR="1E074E59" w:rsidRPr="00AD5865">
        <w:rPr>
          <w:rFonts w:ascii="Arial" w:hAnsi="Arial" w:cs="Arial"/>
          <w:color w:val="0B0C0C"/>
          <w:sz w:val="24"/>
          <w:szCs w:val="24"/>
        </w:rPr>
        <w:t xml:space="preserve">serious </w:t>
      </w:r>
      <w:r w:rsidRPr="00AD5865">
        <w:rPr>
          <w:rFonts w:ascii="Arial" w:hAnsi="Arial" w:cs="Arial"/>
          <w:color w:val="0B0C0C"/>
          <w:sz w:val="24"/>
          <w:szCs w:val="24"/>
        </w:rPr>
        <w:t xml:space="preserve">failings </w:t>
      </w:r>
      <w:r w:rsidR="43FD6966" w:rsidRPr="00AD5865">
        <w:rPr>
          <w:rFonts w:ascii="Arial" w:hAnsi="Arial" w:cs="Arial"/>
          <w:color w:val="0B0C0C"/>
          <w:sz w:val="24"/>
          <w:szCs w:val="24"/>
        </w:rPr>
        <w:t xml:space="preserve">in </w:t>
      </w:r>
      <w:proofErr w:type="gramStart"/>
      <w:r w:rsidR="60CB468C" w:rsidRPr="00AD5865">
        <w:rPr>
          <w:rFonts w:ascii="Arial" w:hAnsi="Arial" w:cs="Arial"/>
          <w:color w:val="0B0C0C"/>
          <w:sz w:val="24"/>
          <w:szCs w:val="24"/>
        </w:rPr>
        <w:t>a number of</w:t>
      </w:r>
      <w:proofErr w:type="gramEnd"/>
      <w:r w:rsidR="60CB468C" w:rsidRPr="00AD5865">
        <w:rPr>
          <w:rFonts w:ascii="Arial" w:hAnsi="Arial" w:cs="Arial"/>
          <w:color w:val="0B0C0C"/>
          <w:sz w:val="24"/>
          <w:szCs w:val="24"/>
        </w:rPr>
        <w:t xml:space="preserve"> </w:t>
      </w:r>
      <w:r w:rsidR="43FD6966" w:rsidRPr="00AD5865">
        <w:rPr>
          <w:rFonts w:ascii="Arial" w:hAnsi="Arial" w:cs="Arial"/>
          <w:color w:val="0B0C0C"/>
          <w:sz w:val="24"/>
          <w:szCs w:val="24"/>
        </w:rPr>
        <w:t xml:space="preserve">English </w:t>
      </w:r>
      <w:r w:rsidR="651FE2B9" w:rsidRPr="00AD5865">
        <w:rPr>
          <w:rFonts w:ascii="Arial" w:hAnsi="Arial" w:cs="Arial"/>
          <w:color w:val="0B0C0C"/>
          <w:sz w:val="24"/>
          <w:szCs w:val="24"/>
        </w:rPr>
        <w:t>football clubs</w:t>
      </w:r>
      <w:r w:rsidR="50454615" w:rsidRPr="00AD5865">
        <w:rPr>
          <w:rFonts w:ascii="Arial" w:hAnsi="Arial" w:cs="Arial"/>
          <w:color w:val="0B0C0C"/>
          <w:sz w:val="24"/>
          <w:szCs w:val="24"/>
        </w:rPr>
        <w:t xml:space="preserve"> t</w:t>
      </w:r>
      <w:r w:rsidR="00621107" w:rsidRPr="00AD5865">
        <w:rPr>
          <w:rFonts w:ascii="Arial" w:hAnsi="Arial" w:cs="Arial"/>
          <w:color w:val="0B0C0C"/>
          <w:sz w:val="24"/>
          <w:szCs w:val="24"/>
          <w:shd w:val="clear" w:color="auto" w:fill="FFFFFF"/>
        </w:rPr>
        <w:t>he Government commit</w:t>
      </w:r>
      <w:r w:rsidR="3ADF9049" w:rsidRPr="00AD5865">
        <w:rPr>
          <w:rFonts w:ascii="Arial" w:hAnsi="Arial" w:cs="Arial"/>
          <w:color w:val="0B0C0C"/>
          <w:sz w:val="24"/>
          <w:szCs w:val="24"/>
          <w:shd w:val="clear" w:color="auto" w:fill="FFFFFF"/>
        </w:rPr>
        <w:t>ted t</w:t>
      </w:r>
      <w:r w:rsidR="00621107" w:rsidRPr="00AD5865">
        <w:rPr>
          <w:rFonts w:ascii="Arial" w:hAnsi="Arial" w:cs="Arial"/>
          <w:color w:val="0B0C0C"/>
          <w:sz w:val="24"/>
          <w:szCs w:val="24"/>
          <w:shd w:val="clear" w:color="auto" w:fill="FFFFFF"/>
        </w:rPr>
        <w:t>o delive</w:t>
      </w:r>
      <w:r w:rsidR="6EAB9F06" w:rsidRPr="00AD5865">
        <w:rPr>
          <w:rFonts w:ascii="Arial" w:hAnsi="Arial" w:cs="Arial"/>
          <w:color w:val="0B0C0C"/>
          <w:sz w:val="24"/>
          <w:szCs w:val="24"/>
          <w:shd w:val="clear" w:color="auto" w:fill="FFFFFF"/>
        </w:rPr>
        <w:t>r</w:t>
      </w:r>
      <w:r w:rsidR="00621107" w:rsidRPr="00AD5865">
        <w:rPr>
          <w:rFonts w:ascii="Arial" w:hAnsi="Arial" w:cs="Arial"/>
          <w:color w:val="0B0C0C"/>
          <w:sz w:val="24"/>
          <w:szCs w:val="24"/>
          <w:shd w:val="clear" w:color="auto" w:fill="FFFFFF"/>
        </w:rPr>
        <w:t xml:space="preserve"> a fan-led review of football governance</w:t>
      </w:r>
      <w:r w:rsidR="23C4C7EB" w:rsidRPr="00AD5865">
        <w:rPr>
          <w:rFonts w:ascii="Arial" w:hAnsi="Arial" w:cs="Arial"/>
          <w:color w:val="0B0C0C"/>
          <w:sz w:val="24"/>
          <w:szCs w:val="24"/>
          <w:shd w:val="clear" w:color="auto" w:fill="FFFFFF"/>
        </w:rPr>
        <w:t xml:space="preserve">. </w:t>
      </w:r>
    </w:p>
    <w:p w14:paraId="30987EAA" w14:textId="44545C24" w:rsidR="3AFE87C6" w:rsidRPr="00AD5865" w:rsidRDefault="3AFE87C6" w:rsidP="3AFE87C6">
      <w:pPr>
        <w:pStyle w:val="NormalWeb"/>
        <w:shd w:val="clear" w:color="auto" w:fill="FFFFFF" w:themeFill="background1"/>
        <w:spacing w:before="0" w:beforeAutospacing="0" w:after="0" w:afterAutospacing="0" w:line="240" w:lineRule="auto"/>
        <w:rPr>
          <w:rFonts w:ascii="Arial" w:hAnsi="Arial" w:cs="Arial"/>
          <w:color w:val="0B0C0C"/>
          <w:sz w:val="24"/>
          <w:szCs w:val="24"/>
        </w:rPr>
      </w:pPr>
    </w:p>
    <w:p w14:paraId="40E0E152" w14:textId="2D77B5E3" w:rsidR="00F66912" w:rsidRPr="00AD5865" w:rsidRDefault="00F66912" w:rsidP="3AFE87C6">
      <w:pPr>
        <w:pStyle w:val="NormalWeb"/>
        <w:numPr>
          <w:ilvl w:val="0"/>
          <w:numId w:val="17"/>
        </w:numPr>
        <w:shd w:val="clear" w:color="auto" w:fill="FFFFFF" w:themeFill="background1"/>
        <w:spacing w:before="0" w:beforeAutospacing="0" w:after="0" w:afterAutospacing="0" w:line="240" w:lineRule="auto"/>
        <w:rPr>
          <w:rFonts w:ascii="Arial" w:hAnsi="Arial" w:cs="Arial"/>
          <w:color w:val="0B0C0C"/>
          <w:sz w:val="24"/>
          <w:szCs w:val="24"/>
        </w:rPr>
      </w:pPr>
      <w:r w:rsidRPr="00AD5865">
        <w:rPr>
          <w:rFonts w:ascii="Arial" w:hAnsi="Arial" w:cs="Arial"/>
          <w:color w:val="0B0C0C"/>
          <w:sz w:val="24"/>
          <w:szCs w:val="24"/>
        </w:rPr>
        <w:t>Tracey Crouch</w:t>
      </w:r>
      <w:r w:rsidR="4E051A5B" w:rsidRPr="00AD5865">
        <w:rPr>
          <w:rFonts w:ascii="Arial" w:hAnsi="Arial" w:cs="Arial"/>
          <w:color w:val="0B0C0C"/>
          <w:sz w:val="24"/>
          <w:szCs w:val="24"/>
        </w:rPr>
        <w:t xml:space="preserve"> MP deliver</w:t>
      </w:r>
      <w:r w:rsidR="0DDDCEF4" w:rsidRPr="00AD5865">
        <w:rPr>
          <w:rFonts w:ascii="Arial" w:hAnsi="Arial" w:cs="Arial"/>
          <w:color w:val="0B0C0C"/>
          <w:sz w:val="24"/>
          <w:szCs w:val="24"/>
        </w:rPr>
        <w:t>ed</w:t>
      </w:r>
      <w:r w:rsidR="4E051A5B" w:rsidRPr="00AD5865">
        <w:rPr>
          <w:rFonts w:ascii="Arial" w:hAnsi="Arial" w:cs="Arial"/>
          <w:color w:val="0B0C0C"/>
          <w:sz w:val="24"/>
          <w:szCs w:val="24"/>
        </w:rPr>
        <w:t xml:space="preserve"> a </w:t>
      </w:r>
      <w:r w:rsidRPr="00AD5865">
        <w:rPr>
          <w:rFonts w:ascii="Arial" w:hAnsi="Arial" w:cs="Arial"/>
          <w:color w:val="0B0C0C"/>
          <w:sz w:val="24"/>
          <w:szCs w:val="24"/>
        </w:rPr>
        <w:t>Fan Led Review of Football governance</w:t>
      </w:r>
      <w:r w:rsidR="277528B2" w:rsidRPr="00AD5865">
        <w:rPr>
          <w:rFonts w:ascii="Arial" w:hAnsi="Arial" w:cs="Arial"/>
          <w:color w:val="0B0C0C"/>
          <w:sz w:val="24"/>
          <w:szCs w:val="24"/>
        </w:rPr>
        <w:t>. The</w:t>
      </w:r>
      <w:r w:rsidRPr="00AD5865">
        <w:rPr>
          <w:rFonts w:ascii="Arial" w:hAnsi="Arial" w:cs="Arial"/>
          <w:color w:val="0B0C0C"/>
          <w:sz w:val="24"/>
          <w:szCs w:val="24"/>
        </w:rPr>
        <w:t> </w:t>
      </w:r>
      <w:hyperlink r:id="rId15">
        <w:r w:rsidRPr="00AD5865">
          <w:rPr>
            <w:rStyle w:val="Hyperlink"/>
            <w:rFonts w:ascii="Arial" w:hAnsi="Arial" w:cs="Arial"/>
            <w:color w:val="1D70B8"/>
            <w:sz w:val="24"/>
            <w:szCs w:val="24"/>
          </w:rPr>
          <w:t>report</w:t>
        </w:r>
      </w:hyperlink>
      <w:r w:rsidRPr="00AD5865">
        <w:rPr>
          <w:rFonts w:ascii="Arial" w:hAnsi="Arial" w:cs="Arial"/>
          <w:color w:val="0B0C0C"/>
          <w:sz w:val="24"/>
          <w:szCs w:val="24"/>
        </w:rPr>
        <w:t xml:space="preserve"> </w:t>
      </w:r>
      <w:r w:rsidR="1DD7FBE8" w:rsidRPr="00AD5865">
        <w:rPr>
          <w:rFonts w:ascii="Arial" w:hAnsi="Arial" w:cs="Arial"/>
          <w:color w:val="0B0C0C"/>
          <w:sz w:val="24"/>
          <w:szCs w:val="24"/>
        </w:rPr>
        <w:t>published in 2021</w:t>
      </w:r>
      <w:r w:rsidR="0296867F" w:rsidRPr="00AD5865">
        <w:rPr>
          <w:rFonts w:ascii="Arial" w:hAnsi="Arial" w:cs="Arial"/>
          <w:color w:val="0B0C0C"/>
          <w:sz w:val="24"/>
          <w:szCs w:val="24"/>
        </w:rPr>
        <w:t xml:space="preserve"> </w:t>
      </w:r>
      <w:r w:rsidRPr="00AD5865">
        <w:rPr>
          <w:rFonts w:ascii="Arial" w:hAnsi="Arial" w:cs="Arial"/>
          <w:color w:val="0B0C0C"/>
          <w:sz w:val="24"/>
          <w:szCs w:val="24"/>
        </w:rPr>
        <w:t xml:space="preserve">was based on engagement with supporters’ trusts, fan groups, women’s football representatives, football authorities, club owners, players representatives, and underrepresented interest groups, alongside over 20,000 fans responding to an online survey. </w:t>
      </w:r>
    </w:p>
    <w:p w14:paraId="040F5333" w14:textId="77777777" w:rsidR="00F66912" w:rsidRPr="00AD5865" w:rsidRDefault="00F66912" w:rsidP="00F66912">
      <w:pPr>
        <w:pStyle w:val="NormalWeb"/>
        <w:shd w:val="clear" w:color="auto" w:fill="FFFFFF"/>
        <w:spacing w:before="0" w:beforeAutospacing="0" w:after="0" w:afterAutospacing="0" w:line="240" w:lineRule="auto"/>
        <w:ind w:left="454" w:firstLine="0"/>
        <w:rPr>
          <w:rFonts w:ascii="Arial" w:hAnsi="Arial" w:cs="Arial"/>
          <w:color w:val="0B0C0C"/>
          <w:sz w:val="24"/>
          <w:szCs w:val="24"/>
        </w:rPr>
      </w:pPr>
    </w:p>
    <w:p w14:paraId="3442D751" w14:textId="77518761" w:rsidR="4E4D1F54" w:rsidRPr="00AD5865" w:rsidRDefault="4E4D1F54" w:rsidP="3AFE87C6">
      <w:pPr>
        <w:pStyle w:val="NormalWeb"/>
        <w:numPr>
          <w:ilvl w:val="0"/>
          <w:numId w:val="17"/>
        </w:numPr>
        <w:shd w:val="clear" w:color="auto" w:fill="FFFFFF" w:themeFill="background1"/>
        <w:spacing w:before="0" w:beforeAutospacing="0" w:after="0" w:afterAutospacing="0" w:line="240" w:lineRule="auto"/>
        <w:rPr>
          <w:rFonts w:ascii="Arial" w:eastAsia="Arial" w:hAnsi="Arial" w:cs="Arial"/>
          <w:color w:val="0B0C0C"/>
          <w:sz w:val="24"/>
          <w:szCs w:val="24"/>
          <w:lang w:eastAsia="en-GB"/>
        </w:rPr>
      </w:pPr>
      <w:r w:rsidRPr="00AD5865">
        <w:rPr>
          <w:rFonts w:ascii="Arial" w:eastAsia="Arial" w:hAnsi="Arial" w:cs="Arial"/>
          <w:color w:val="000000" w:themeColor="text1"/>
          <w:sz w:val="24"/>
          <w:szCs w:val="24"/>
        </w:rPr>
        <w:t>The Review made several strategic recommendations primarily for a new Independent Regulator for English Football to be established to oversee the financial regulation and fairer distribution of funds across all levels of football and corporate governance and ensure new owners and directors are good custodians and qualified to run the club. There were recommendations for a greater focus on improving equality, diversity and inclusion in clubs and parity for women’s football.</w:t>
      </w:r>
    </w:p>
    <w:p w14:paraId="26051A1B" w14:textId="3999B2D0" w:rsidR="3AFE87C6" w:rsidRPr="00AD5865" w:rsidRDefault="3AFE87C6" w:rsidP="3AFE87C6">
      <w:pPr>
        <w:pStyle w:val="NormalWeb"/>
        <w:shd w:val="clear" w:color="auto" w:fill="FFFFFF" w:themeFill="background1"/>
        <w:spacing w:before="0" w:beforeAutospacing="0" w:after="0" w:afterAutospacing="0" w:line="240" w:lineRule="auto"/>
        <w:rPr>
          <w:rFonts w:ascii="Arial" w:eastAsia="Arial" w:hAnsi="Arial" w:cs="Arial"/>
          <w:color w:val="0B0C0C"/>
          <w:sz w:val="22"/>
          <w:szCs w:val="22"/>
        </w:rPr>
      </w:pPr>
    </w:p>
    <w:p w14:paraId="5282C6A2" w14:textId="21D2306D" w:rsidR="120F620B" w:rsidRPr="00AD5865" w:rsidRDefault="120F620B" w:rsidP="3AFE87C6">
      <w:pPr>
        <w:pStyle w:val="ListParagraph"/>
        <w:numPr>
          <w:ilvl w:val="0"/>
          <w:numId w:val="17"/>
        </w:numPr>
        <w:rPr>
          <w:rFonts w:eastAsia="Cambria"/>
        </w:rPr>
      </w:pPr>
      <w:r w:rsidRPr="00AD5865">
        <w:rPr>
          <w:rFonts w:eastAsia="Arial" w:cs="Arial"/>
          <w:color w:val="0B0C0C"/>
        </w:rPr>
        <w:t>On 22 February 2023 t</w:t>
      </w:r>
      <w:r w:rsidRPr="00AD5865">
        <w:rPr>
          <w:rFonts w:eastAsia="Arial" w:cs="Arial"/>
        </w:rPr>
        <w:t xml:space="preserve">he Government </w:t>
      </w:r>
      <w:r w:rsidRPr="00AD5865">
        <w:rPr>
          <w:rFonts w:eastAsia="Arial" w:cs="Arial"/>
          <w:color w:val="0B0C0C"/>
        </w:rPr>
        <w:t xml:space="preserve">announced a series of measures which will respond to key recommendations in the review. </w:t>
      </w:r>
      <w:r w:rsidRPr="00AD5865">
        <w:rPr>
          <w:rFonts w:eastAsia="Arial" w:cs="Arial"/>
        </w:rPr>
        <w:t>These include:</w:t>
      </w:r>
    </w:p>
    <w:p w14:paraId="7AA667C9" w14:textId="0B59D880" w:rsidR="03798531" w:rsidRPr="00AD5865" w:rsidRDefault="03798531" w:rsidP="3AFE87C6">
      <w:pPr>
        <w:shd w:val="clear" w:color="auto" w:fill="FFFFFF" w:themeFill="background1"/>
        <w:spacing w:before="0" w:after="0" w:line="240" w:lineRule="auto"/>
        <w:ind w:left="720" w:firstLine="0"/>
        <w:rPr>
          <w:rFonts w:eastAsia="Arial" w:cs="Arial"/>
          <w:color w:val="0B0C0C"/>
          <w:lang w:eastAsia="en-GB"/>
        </w:rPr>
      </w:pPr>
      <w:r w:rsidRPr="00AD5865">
        <w:rPr>
          <w:rFonts w:eastAsia="Arial" w:cs="Arial"/>
          <w:color w:val="0B0C0C"/>
          <w:lang w:eastAsia="en-GB"/>
        </w:rPr>
        <w:lastRenderedPageBreak/>
        <w:t>7</w:t>
      </w:r>
      <w:r w:rsidR="37B68918" w:rsidRPr="00AD5865">
        <w:rPr>
          <w:rFonts w:eastAsia="Arial" w:cs="Arial"/>
          <w:color w:val="0B0C0C"/>
          <w:lang w:eastAsia="en-GB"/>
        </w:rPr>
        <w:t xml:space="preserve">.1 </w:t>
      </w:r>
      <w:r w:rsidR="120F620B" w:rsidRPr="00AD5865">
        <w:rPr>
          <w:rFonts w:eastAsia="Arial" w:cs="Arial"/>
          <w:color w:val="0B0C0C"/>
          <w:lang w:eastAsia="en-GB"/>
        </w:rPr>
        <w:t xml:space="preserve">A new independent regulator to help prevent repeat of financial failings </w:t>
      </w:r>
    </w:p>
    <w:p w14:paraId="68DD33A9" w14:textId="7DD04D7B" w:rsidR="3AFE87C6" w:rsidRPr="00AD5865" w:rsidRDefault="3AFE87C6" w:rsidP="3AFE87C6">
      <w:pPr>
        <w:shd w:val="clear" w:color="auto" w:fill="FFFFFF" w:themeFill="background1"/>
        <w:spacing w:before="0" w:after="0" w:line="240" w:lineRule="auto"/>
        <w:ind w:left="720" w:firstLine="0"/>
        <w:rPr>
          <w:rFonts w:eastAsia="Arial" w:cs="Arial"/>
          <w:color w:val="0B0C0C"/>
          <w:lang w:eastAsia="en-GB"/>
        </w:rPr>
      </w:pPr>
    </w:p>
    <w:p w14:paraId="18CC44F2" w14:textId="43D07F92" w:rsidR="23B00EFE" w:rsidRPr="00AD5865" w:rsidRDefault="23B00EFE" w:rsidP="3AFE87C6">
      <w:pPr>
        <w:shd w:val="clear" w:color="auto" w:fill="FFFFFF" w:themeFill="background1"/>
        <w:spacing w:before="0" w:after="0" w:line="240" w:lineRule="auto"/>
        <w:ind w:left="720" w:firstLine="0"/>
        <w:rPr>
          <w:rFonts w:eastAsia="Cambria"/>
          <w:color w:val="0B0C0C"/>
          <w:lang w:eastAsia="en-GB"/>
        </w:rPr>
      </w:pPr>
      <w:r w:rsidRPr="00AD5865">
        <w:rPr>
          <w:rFonts w:eastAsia="Arial" w:cs="Arial"/>
          <w:color w:val="0B0C0C"/>
          <w:lang w:eastAsia="en-GB"/>
        </w:rPr>
        <w:t>7</w:t>
      </w:r>
      <w:r w:rsidR="454FB4A7" w:rsidRPr="00AD5865">
        <w:rPr>
          <w:rFonts w:eastAsia="Arial" w:cs="Arial"/>
          <w:color w:val="0B0C0C"/>
          <w:lang w:eastAsia="en-GB"/>
        </w:rPr>
        <w:t xml:space="preserve">.2 </w:t>
      </w:r>
      <w:r w:rsidR="120F620B" w:rsidRPr="00AD5865">
        <w:rPr>
          <w:rFonts w:eastAsia="Arial" w:cs="Arial"/>
          <w:color w:val="0B0C0C"/>
          <w:lang w:eastAsia="en-GB"/>
        </w:rPr>
        <w:t xml:space="preserve">A strengthened owners’ and directors’ test to protect clubs and their fans from unscrupulous owners, including </w:t>
      </w:r>
      <w:r w:rsidR="120F620B" w:rsidRPr="00AD5865">
        <w:rPr>
          <w:rFonts w:eastAsia="Arial" w:cs="Arial"/>
          <w:color w:val="0B0C0C"/>
        </w:rPr>
        <w:t>stronger due diligence on sources of wealth and a requirement for robust financial planning</w:t>
      </w:r>
    </w:p>
    <w:p w14:paraId="06DF5452" w14:textId="6FFDDF28" w:rsidR="3AFE87C6" w:rsidRPr="00AD5865" w:rsidRDefault="3AFE87C6" w:rsidP="3AFE87C6">
      <w:pPr>
        <w:shd w:val="clear" w:color="auto" w:fill="FFFFFF" w:themeFill="background1"/>
        <w:spacing w:before="0" w:after="0" w:line="240" w:lineRule="auto"/>
        <w:ind w:left="720" w:firstLine="0"/>
        <w:rPr>
          <w:rFonts w:eastAsia="Arial" w:cs="Arial"/>
          <w:color w:val="0B0C0C"/>
          <w:lang w:eastAsia="en-GB"/>
        </w:rPr>
      </w:pPr>
    </w:p>
    <w:p w14:paraId="0E018E1A" w14:textId="1F287331" w:rsidR="1629163B" w:rsidRPr="00AD5865" w:rsidRDefault="1629163B" w:rsidP="3AFE87C6">
      <w:pPr>
        <w:shd w:val="clear" w:color="auto" w:fill="FFFFFF" w:themeFill="background1"/>
        <w:spacing w:before="0" w:after="0" w:line="240" w:lineRule="auto"/>
        <w:ind w:left="720" w:firstLine="0"/>
        <w:rPr>
          <w:rFonts w:eastAsia="Arial" w:cs="Arial"/>
          <w:color w:val="0B0C0C"/>
          <w:lang w:eastAsia="en-GB"/>
        </w:rPr>
      </w:pPr>
      <w:r w:rsidRPr="00AD5865">
        <w:rPr>
          <w:rFonts w:eastAsia="Arial" w:cs="Arial"/>
          <w:color w:val="0B0C0C"/>
          <w:lang w:eastAsia="en-GB"/>
        </w:rPr>
        <w:t>7</w:t>
      </w:r>
      <w:r w:rsidR="1708FBB1" w:rsidRPr="00AD5865">
        <w:rPr>
          <w:rFonts w:eastAsia="Arial" w:cs="Arial"/>
          <w:color w:val="0B0C0C"/>
          <w:lang w:eastAsia="en-GB"/>
        </w:rPr>
        <w:t xml:space="preserve">.3 </w:t>
      </w:r>
      <w:r w:rsidR="120F620B" w:rsidRPr="00AD5865">
        <w:rPr>
          <w:rFonts w:eastAsia="Arial" w:cs="Arial"/>
          <w:color w:val="0B0C0C"/>
          <w:lang w:eastAsia="en-GB"/>
        </w:rPr>
        <w:t>Fans given greater say in running of clubs, and key heritage such as team names, badges</w:t>
      </w:r>
      <w:r w:rsidR="6A0F16E7" w:rsidRPr="00AD5865">
        <w:rPr>
          <w:rFonts w:eastAsia="Arial" w:cs="Arial"/>
          <w:color w:val="0B0C0C"/>
          <w:lang w:eastAsia="en-GB"/>
        </w:rPr>
        <w:t xml:space="preserve">. It will require clubs to seek </w:t>
      </w:r>
      <w:proofErr w:type="spellStart"/>
      <w:r w:rsidR="6A0F16E7" w:rsidRPr="00AD5865">
        <w:rPr>
          <w:rFonts w:eastAsia="Arial" w:cs="Arial"/>
          <w:color w:val="0B0C0C"/>
          <w:lang w:eastAsia="en-GB"/>
        </w:rPr>
        <w:t>regulator</w:t>
      </w:r>
      <w:proofErr w:type="spellEnd"/>
      <w:r w:rsidR="6A0F16E7" w:rsidRPr="00AD5865">
        <w:rPr>
          <w:rFonts w:eastAsia="Arial" w:cs="Arial"/>
          <w:color w:val="0B0C0C"/>
          <w:lang w:eastAsia="en-GB"/>
        </w:rPr>
        <w:t xml:space="preserve"> approval for any sale or relocation of the stadium, with fan engagement a major part of that process.  </w:t>
      </w:r>
    </w:p>
    <w:p w14:paraId="793500F7" w14:textId="091A1EE6" w:rsidR="3AFE87C6" w:rsidRPr="00AD5865" w:rsidRDefault="3AFE87C6" w:rsidP="3AFE87C6">
      <w:pPr>
        <w:shd w:val="clear" w:color="auto" w:fill="FFFFFF" w:themeFill="background1"/>
        <w:spacing w:before="0" w:after="0" w:line="240" w:lineRule="auto"/>
        <w:ind w:left="720" w:firstLine="0"/>
        <w:rPr>
          <w:rFonts w:eastAsia="Arial" w:cs="Arial"/>
          <w:color w:val="0B0C0C"/>
          <w:lang w:eastAsia="en-GB"/>
        </w:rPr>
      </w:pPr>
    </w:p>
    <w:p w14:paraId="54A41120" w14:textId="7060834D" w:rsidR="244183B1" w:rsidRPr="00AD5865" w:rsidRDefault="244183B1" w:rsidP="3AFE87C6">
      <w:pPr>
        <w:shd w:val="clear" w:color="auto" w:fill="FFFFFF" w:themeFill="background1"/>
        <w:spacing w:before="0" w:after="0" w:line="240" w:lineRule="auto"/>
        <w:ind w:left="720" w:firstLine="0"/>
        <w:rPr>
          <w:rFonts w:eastAsia="Cambria"/>
          <w:color w:val="0B0C0C"/>
          <w:lang w:eastAsia="en-GB"/>
        </w:rPr>
      </w:pPr>
      <w:r w:rsidRPr="00AD5865">
        <w:rPr>
          <w:rFonts w:eastAsia="Arial" w:cs="Arial"/>
          <w:color w:val="0B0C0C"/>
          <w:lang w:eastAsia="en-GB"/>
        </w:rPr>
        <w:t>7</w:t>
      </w:r>
      <w:r w:rsidR="07D2959F" w:rsidRPr="00AD5865">
        <w:rPr>
          <w:rFonts w:eastAsia="Arial" w:cs="Arial"/>
          <w:color w:val="0B0C0C"/>
          <w:lang w:eastAsia="en-GB"/>
        </w:rPr>
        <w:t xml:space="preserve">.4 </w:t>
      </w:r>
      <w:r w:rsidR="120F620B" w:rsidRPr="00AD5865">
        <w:rPr>
          <w:rFonts w:eastAsia="Arial" w:cs="Arial"/>
          <w:color w:val="0B0C0C"/>
          <w:lang w:eastAsia="en-GB"/>
        </w:rPr>
        <w:t>Powers to block English clubs from joining unpopular breakaway leagues like the European Super League</w:t>
      </w:r>
    </w:p>
    <w:p w14:paraId="6E4ED78C" w14:textId="239C8DCE" w:rsidR="3AFE87C6" w:rsidRPr="00AD5865" w:rsidRDefault="3AFE87C6" w:rsidP="3AFE87C6">
      <w:pPr>
        <w:shd w:val="clear" w:color="auto" w:fill="FFFFFF" w:themeFill="background1"/>
        <w:spacing w:before="0" w:after="0" w:line="240" w:lineRule="auto"/>
        <w:ind w:firstLine="0"/>
        <w:rPr>
          <w:rFonts w:eastAsia="Arial" w:cs="Arial"/>
          <w:color w:val="0B0C0C"/>
          <w:lang w:eastAsia="en-GB"/>
        </w:rPr>
      </w:pPr>
    </w:p>
    <w:p w14:paraId="2AFEEB2E" w14:textId="6549FC0F" w:rsidR="1711FF84" w:rsidRPr="00AD5865" w:rsidRDefault="1711FF84" w:rsidP="1A03AF7F">
      <w:pPr>
        <w:shd w:val="clear" w:color="auto" w:fill="FFFFFF" w:themeFill="background1"/>
        <w:spacing w:before="0" w:after="160" w:line="240" w:lineRule="auto"/>
        <w:ind w:firstLine="0"/>
        <w:rPr>
          <w:rFonts w:eastAsia="Cambria"/>
          <w:color w:val="000000" w:themeColor="text1"/>
        </w:rPr>
      </w:pPr>
      <w:r w:rsidRPr="00AD5865">
        <w:rPr>
          <w:rFonts w:eastAsia="Arial" w:cs="Arial"/>
          <w:color w:val="0B0C0C"/>
          <w:lang w:eastAsia="en-GB"/>
        </w:rPr>
        <w:t>8. T</w:t>
      </w:r>
      <w:r w:rsidRPr="00AD5865">
        <w:t>o date the CTS Board has maintained a watching brief on the review.</w:t>
      </w:r>
      <w:r w:rsidRPr="00AD5865">
        <w:rPr>
          <w:rFonts w:eastAsia="Arial" w:cs="Arial"/>
        </w:rPr>
        <w:t xml:space="preserve"> Previo</w:t>
      </w:r>
      <w:r w:rsidR="421E6A62" w:rsidRPr="00AD5865">
        <w:rPr>
          <w:rFonts w:eastAsia="Arial" w:cs="Arial"/>
        </w:rPr>
        <w:t>us to this it publ</w:t>
      </w:r>
      <w:r w:rsidRPr="00AD5865">
        <w:rPr>
          <w:rFonts w:eastAsia="Arial" w:cs="Arial"/>
        </w:rPr>
        <w:t xml:space="preserve">ished a </w:t>
      </w:r>
      <w:hyperlink r:id="rId16">
        <w:r w:rsidR="03CBC523" w:rsidRPr="00AD5865">
          <w:rPr>
            <w:rStyle w:val="Hyperlink"/>
            <w:rFonts w:eastAsia="Arial" w:cs="Arial"/>
          </w:rPr>
          <w:t>guide for grassroots sports organisations on how to work effectively with local government</w:t>
        </w:r>
      </w:hyperlink>
      <w:r w:rsidRPr="00AD5865">
        <w:rPr>
          <w:rFonts w:eastAsia="Arial" w:cs="Arial"/>
        </w:rPr>
        <w:t xml:space="preserve"> </w:t>
      </w:r>
      <w:r w:rsidR="54CDFB6C" w:rsidRPr="00AD5865">
        <w:rPr>
          <w:rFonts w:eastAsia="Arial" w:cs="Arial"/>
        </w:rPr>
        <w:t xml:space="preserve">in 2019. A </w:t>
      </w:r>
      <w:r w:rsidRPr="00AD5865">
        <w:rPr>
          <w:rFonts w:eastAsia="Arial" w:cs="Arial"/>
        </w:rPr>
        <w:t>guide on “Supporting community ownership”</w:t>
      </w:r>
      <w:r w:rsidR="294745A0" w:rsidRPr="00AD5865">
        <w:rPr>
          <w:rFonts w:eastAsia="Arial" w:cs="Arial"/>
        </w:rPr>
        <w:t xml:space="preserve"> is due to be published shortly</w:t>
      </w:r>
      <w:r w:rsidRPr="00AD5865">
        <w:rPr>
          <w:rFonts w:eastAsia="Arial" w:cs="Arial"/>
        </w:rPr>
        <w:t xml:space="preserve">.  </w:t>
      </w:r>
    </w:p>
    <w:p w14:paraId="044F70A1" w14:textId="19C51A82" w:rsidR="779C608A" w:rsidRPr="00AD5865" w:rsidRDefault="67C6DDD7" w:rsidP="18BED3D0">
      <w:pPr>
        <w:shd w:val="clear" w:color="auto" w:fill="FFFFFF" w:themeFill="background1"/>
        <w:spacing w:before="300" w:after="300" w:line="240" w:lineRule="auto"/>
        <w:ind w:left="-454" w:firstLine="0"/>
        <w:rPr>
          <w:rFonts w:eastAsia="Cambria"/>
          <w:color w:val="000000" w:themeColor="text1"/>
        </w:rPr>
      </w:pPr>
      <w:r w:rsidRPr="00AD5865">
        <w:rPr>
          <w:rFonts w:eastAsia="Cambria"/>
          <w:b/>
          <w:bCs/>
          <w:color w:val="0B0C0C"/>
          <w:lang w:eastAsia="en-GB"/>
        </w:rPr>
        <w:t>Areas for discussion</w:t>
      </w:r>
    </w:p>
    <w:p w14:paraId="5BD2EFCF" w14:textId="430DB7FC" w:rsidR="779C608A" w:rsidRPr="00AD5865" w:rsidRDefault="6352A69A" w:rsidP="18BED3D0">
      <w:pPr>
        <w:shd w:val="clear" w:color="auto" w:fill="FFFFFF" w:themeFill="background1"/>
        <w:spacing w:before="300" w:after="300" w:line="240" w:lineRule="auto"/>
        <w:ind w:firstLine="0"/>
        <w:rPr>
          <w:rFonts w:eastAsia="Cambria"/>
          <w:color w:val="000000" w:themeColor="text1"/>
        </w:rPr>
      </w:pPr>
      <w:r w:rsidRPr="00AD5865">
        <w:rPr>
          <w:rFonts w:eastAsia="Arial" w:cs="Arial"/>
          <w:color w:val="000000" w:themeColor="text1"/>
        </w:rPr>
        <w:t xml:space="preserve">9. </w:t>
      </w:r>
      <w:r w:rsidR="4292DE02" w:rsidRPr="00AD5865">
        <w:rPr>
          <w:rFonts w:eastAsia="Arial" w:cs="Arial"/>
          <w:color w:val="000000" w:themeColor="text1"/>
        </w:rPr>
        <w:t xml:space="preserve">While the </w:t>
      </w:r>
      <w:r w:rsidR="6BB9D8FD" w:rsidRPr="00AD5865">
        <w:rPr>
          <w:rFonts w:eastAsia="Arial" w:cs="Arial"/>
          <w:color w:val="000000" w:themeColor="text1"/>
        </w:rPr>
        <w:t xml:space="preserve">recommendations in the </w:t>
      </w:r>
      <w:r w:rsidR="6BB9D8FD" w:rsidRPr="00AD5865">
        <w:rPr>
          <w:rFonts w:cs="Arial"/>
          <w:color w:val="0B0C0C"/>
        </w:rPr>
        <w:t xml:space="preserve">Fan Led Review of Football governance </w:t>
      </w:r>
      <w:r w:rsidR="4292DE02" w:rsidRPr="00AD5865">
        <w:rPr>
          <w:rFonts w:eastAsia="Arial" w:cs="Arial"/>
          <w:color w:val="000000" w:themeColor="text1"/>
        </w:rPr>
        <w:t xml:space="preserve">do not directly affect local government, there are two specific recommendations, which relate in part, to councils’ responsibilities for place shaping, training and skills development, safer </w:t>
      </w:r>
      <w:proofErr w:type="gramStart"/>
      <w:r w:rsidR="4292DE02" w:rsidRPr="00AD5865">
        <w:rPr>
          <w:rFonts w:eastAsia="Arial" w:cs="Arial"/>
          <w:color w:val="000000" w:themeColor="text1"/>
        </w:rPr>
        <w:t>communities</w:t>
      </w:r>
      <w:proofErr w:type="gramEnd"/>
      <w:r w:rsidR="4292DE02" w:rsidRPr="00AD5865">
        <w:rPr>
          <w:rFonts w:eastAsia="Arial" w:cs="Arial"/>
          <w:color w:val="000000" w:themeColor="text1"/>
        </w:rPr>
        <w:t xml:space="preserve"> and safeguarding. The two recommendations are:</w:t>
      </w:r>
    </w:p>
    <w:p w14:paraId="61FC07A5" w14:textId="58DC9625" w:rsidR="3CA7DC20" w:rsidRPr="00AD5865" w:rsidRDefault="24D237CB" w:rsidP="3AFE87C6">
      <w:pPr>
        <w:ind w:left="720" w:firstLine="0"/>
        <w:rPr>
          <w:rFonts w:eastAsia="Cambria"/>
          <w:color w:val="000000" w:themeColor="text1"/>
        </w:rPr>
      </w:pPr>
      <w:r w:rsidRPr="00AD5865">
        <w:rPr>
          <w:rFonts w:eastAsia="Arial" w:cs="Arial"/>
          <w:color w:val="000000" w:themeColor="text1"/>
        </w:rPr>
        <w:t>9</w:t>
      </w:r>
      <w:r w:rsidR="4292DE02" w:rsidRPr="00AD5865">
        <w:rPr>
          <w:rFonts w:eastAsia="Arial" w:cs="Arial"/>
          <w:color w:val="000000" w:themeColor="text1"/>
        </w:rPr>
        <w:t>.1 Football clubs are a vital part of their local communities, in recognition of this there should be additional protection for key items of club heritage.</w:t>
      </w:r>
    </w:p>
    <w:p w14:paraId="20779A63" w14:textId="1354BBC3" w:rsidR="75C261CC" w:rsidRPr="00AD5865" w:rsidRDefault="49A9F976" w:rsidP="3AFE87C6">
      <w:pPr>
        <w:ind w:left="720" w:firstLine="0"/>
        <w:rPr>
          <w:rFonts w:eastAsia="Cambria"/>
          <w:color w:val="000000" w:themeColor="text1"/>
        </w:rPr>
      </w:pPr>
      <w:r w:rsidRPr="00AD5865">
        <w:rPr>
          <w:rFonts w:eastAsia="Arial" w:cs="Arial"/>
          <w:color w:val="000000" w:themeColor="text1"/>
        </w:rPr>
        <w:t>9</w:t>
      </w:r>
      <w:r w:rsidR="4292DE02" w:rsidRPr="00AD5865">
        <w:rPr>
          <w:rFonts w:eastAsia="Arial" w:cs="Arial"/>
          <w:color w:val="000000" w:themeColor="text1"/>
        </w:rPr>
        <w:t xml:space="preserve">.2 As an urgent matter, the welfare of players exiting the game needs to be better protected — particularly at a young age which for many can result in severe mental health issues or turning to crime. </w:t>
      </w:r>
      <w:hyperlink r:id="rId17">
        <w:r w:rsidR="4292DE02" w:rsidRPr="00AD5865">
          <w:rPr>
            <w:rStyle w:val="Hyperlink"/>
            <w:rFonts w:eastAsia="Arial" w:cs="Arial"/>
          </w:rPr>
          <w:t>In October 2015 141 former players were in the British prison system. Around 90 per cent of these offenders were reported as being under the age of 25, with a similar percentage incarcerated for drug-related offences.</w:t>
        </w:r>
      </w:hyperlink>
    </w:p>
    <w:p w14:paraId="44C27B55" w14:textId="02C5323C" w:rsidR="64B80E52" w:rsidRPr="00AD5865" w:rsidRDefault="53B5828F" w:rsidP="18BED3D0">
      <w:pPr>
        <w:shd w:val="clear" w:color="auto" w:fill="FFFFFF" w:themeFill="background1"/>
        <w:spacing w:before="300" w:after="300" w:line="240" w:lineRule="auto"/>
        <w:ind w:firstLine="0"/>
        <w:rPr>
          <w:rFonts w:eastAsia="Cambria"/>
        </w:rPr>
      </w:pPr>
      <w:r w:rsidRPr="00AD5865">
        <w:rPr>
          <w:rFonts w:eastAsia="Arial" w:cs="Arial"/>
          <w:color w:val="000000" w:themeColor="text1"/>
        </w:rPr>
        <w:t>10.</w:t>
      </w:r>
      <w:r w:rsidR="4B87AF43" w:rsidRPr="00AD5865">
        <w:rPr>
          <w:rFonts w:eastAsia="Arial" w:cs="Arial"/>
          <w:color w:val="000000" w:themeColor="text1"/>
        </w:rPr>
        <w:t xml:space="preserve">The Government’s </w:t>
      </w:r>
      <w:hyperlink r:id="rId18">
        <w:r w:rsidR="4B87AF43" w:rsidRPr="00AD5865">
          <w:rPr>
            <w:rStyle w:val="Hyperlink"/>
            <w:rFonts w:eastAsia="Arial" w:cs="Arial"/>
          </w:rPr>
          <w:t>Levelling Up the United Kingdom White Paper</w:t>
        </w:r>
      </w:hyperlink>
      <w:r w:rsidR="4B87AF43" w:rsidRPr="00AD5865">
        <w:rPr>
          <w:rFonts w:eastAsia="Arial" w:cs="Arial"/>
          <w:color w:val="000000" w:themeColor="text1"/>
        </w:rPr>
        <w:t xml:space="preserve"> recognises the role club football plays in local communities and its social impact. Arguably, a well-run club could contribute towards achieving the Government’s Levelling Up missions for improving pride of place, increasing local employment and productivity, and reducing crime. </w:t>
      </w:r>
    </w:p>
    <w:p w14:paraId="681BE266" w14:textId="4A0EE0BF" w:rsidR="64B80E52" w:rsidRPr="00AD5865" w:rsidRDefault="14E11C29" w:rsidP="18BED3D0">
      <w:pPr>
        <w:shd w:val="clear" w:color="auto" w:fill="FFFFFF" w:themeFill="background1"/>
        <w:spacing w:before="300" w:after="300" w:line="240" w:lineRule="auto"/>
        <w:ind w:firstLine="0"/>
        <w:rPr>
          <w:rFonts w:eastAsia="Cambria"/>
        </w:rPr>
      </w:pPr>
      <w:r w:rsidRPr="00AD5865">
        <w:rPr>
          <w:rFonts w:eastAsia="Arial" w:cs="Arial"/>
          <w:color w:val="000000" w:themeColor="text1"/>
        </w:rPr>
        <w:t xml:space="preserve">11. </w:t>
      </w:r>
      <w:r w:rsidR="4B87AF43" w:rsidRPr="00AD5865">
        <w:rPr>
          <w:rFonts w:eastAsia="Arial" w:cs="Arial"/>
          <w:color w:val="000000" w:themeColor="text1"/>
        </w:rPr>
        <w:t xml:space="preserve">It is intended that </w:t>
      </w:r>
      <w:r w:rsidR="6917D8D5" w:rsidRPr="00AD5865">
        <w:rPr>
          <w:rFonts w:eastAsia="Arial" w:cs="Arial"/>
          <w:color w:val="000000" w:themeColor="text1"/>
        </w:rPr>
        <w:t xml:space="preserve">future rounds of </w:t>
      </w:r>
      <w:r w:rsidR="4B87AF43" w:rsidRPr="00AD5865">
        <w:rPr>
          <w:rFonts w:eastAsia="Arial" w:cs="Arial"/>
          <w:color w:val="000000" w:themeColor="text1"/>
        </w:rPr>
        <w:t>the Community Ownership Fund (COF) will enable mor</w:t>
      </w:r>
      <w:r w:rsidR="14CA2450" w:rsidRPr="00AD5865">
        <w:rPr>
          <w:rFonts w:eastAsia="Arial" w:cs="Arial"/>
          <w:color w:val="000000" w:themeColor="text1"/>
        </w:rPr>
        <w:t xml:space="preserve">e </w:t>
      </w:r>
      <w:r w:rsidR="4B87AF43" w:rsidRPr="00AD5865">
        <w:rPr>
          <w:rFonts w:eastAsia="Arial" w:cs="Arial"/>
          <w:color w:val="000000" w:themeColor="text1"/>
        </w:rPr>
        <w:t>communities to take control of their local football grounds and other vital local sporting and community assets where the</w:t>
      </w:r>
      <w:r w:rsidR="3D006238" w:rsidRPr="00AD5865">
        <w:rPr>
          <w:rFonts w:eastAsia="Arial" w:cs="Arial"/>
          <w:color w:val="000000" w:themeColor="text1"/>
        </w:rPr>
        <w:t>y</w:t>
      </w:r>
      <w:r w:rsidR="4B87AF43" w:rsidRPr="00AD5865">
        <w:rPr>
          <w:rFonts w:eastAsia="Arial" w:cs="Arial"/>
          <w:color w:val="000000" w:themeColor="text1"/>
        </w:rPr>
        <w:t xml:space="preserve"> are at risk. </w:t>
      </w:r>
    </w:p>
    <w:p w14:paraId="40D0C9B4" w14:textId="721E3200" w:rsidR="64B80E52" w:rsidRPr="00AD5865" w:rsidRDefault="730A9BB8" w:rsidP="18BED3D0">
      <w:pPr>
        <w:shd w:val="clear" w:color="auto" w:fill="FFFFFF" w:themeFill="background1"/>
        <w:spacing w:before="300" w:after="300" w:line="240" w:lineRule="auto"/>
        <w:ind w:firstLine="0"/>
        <w:rPr>
          <w:rFonts w:eastAsia="Cambria"/>
        </w:rPr>
      </w:pPr>
      <w:r w:rsidRPr="00AD5865">
        <w:rPr>
          <w:rFonts w:eastAsia="Arial" w:cs="Arial"/>
          <w:color w:val="0B0C0C"/>
        </w:rPr>
        <w:lastRenderedPageBreak/>
        <w:t xml:space="preserve">12. </w:t>
      </w:r>
      <w:r w:rsidR="66D1B9E3" w:rsidRPr="00AD5865">
        <w:rPr>
          <w:rFonts w:eastAsia="Arial" w:cs="Arial"/>
          <w:color w:val="0B0C0C"/>
        </w:rPr>
        <w:t xml:space="preserve">Under the Government’s measures, fans will be given greater say the strategic running of their club and help protect club heritage to stop owners changing names, </w:t>
      </w:r>
      <w:proofErr w:type="gramStart"/>
      <w:r w:rsidR="66D1B9E3" w:rsidRPr="00AD5865">
        <w:rPr>
          <w:rFonts w:eastAsia="Arial" w:cs="Arial"/>
          <w:color w:val="0B0C0C"/>
        </w:rPr>
        <w:t>badges</w:t>
      </w:r>
      <w:proofErr w:type="gramEnd"/>
      <w:r w:rsidR="66D1B9E3" w:rsidRPr="00AD5865">
        <w:rPr>
          <w:rFonts w:eastAsia="Arial" w:cs="Arial"/>
          <w:color w:val="0B0C0C"/>
        </w:rPr>
        <w:t xml:space="preserve"> and home shirt colours without consulting fans.</w:t>
      </w:r>
    </w:p>
    <w:p w14:paraId="09B9B41B" w14:textId="32A00308" w:rsidR="64B80E52" w:rsidRPr="00AD5865" w:rsidRDefault="3375B65A" w:rsidP="18BED3D0">
      <w:pPr>
        <w:shd w:val="clear" w:color="auto" w:fill="FFFFFF" w:themeFill="background1"/>
        <w:spacing w:before="300" w:after="300" w:line="240" w:lineRule="auto"/>
        <w:ind w:firstLine="0"/>
        <w:rPr>
          <w:rFonts w:eastAsia="Cambria"/>
          <w:b/>
          <w:bCs/>
        </w:rPr>
      </w:pPr>
      <w:r w:rsidRPr="00AD5865">
        <w:rPr>
          <w:rFonts w:eastAsia="Cambria"/>
          <w:b/>
          <w:bCs/>
        </w:rPr>
        <w:t xml:space="preserve">Questions to consider: </w:t>
      </w:r>
    </w:p>
    <w:p w14:paraId="40D072A4" w14:textId="33CD27B1" w:rsidR="64B80E52" w:rsidRPr="00AD5865" w:rsidRDefault="6C039C9B" w:rsidP="18BED3D0">
      <w:pPr>
        <w:shd w:val="clear" w:color="auto" w:fill="FFFFFF" w:themeFill="background1"/>
        <w:spacing w:before="300" w:after="300" w:line="240" w:lineRule="auto"/>
        <w:ind w:firstLine="0"/>
        <w:rPr>
          <w:rFonts w:eastAsia="Cambria"/>
        </w:rPr>
      </w:pPr>
      <w:r w:rsidRPr="00AD5865">
        <w:rPr>
          <w:rFonts w:eastAsia="Arial" w:cs="Arial"/>
        </w:rPr>
        <w:t xml:space="preserve">13. </w:t>
      </w:r>
      <w:r w:rsidR="3375B65A" w:rsidRPr="00AD5865">
        <w:rPr>
          <w:rFonts w:eastAsia="Arial" w:cs="Arial"/>
        </w:rPr>
        <w:t xml:space="preserve">Question for Tracey: </w:t>
      </w:r>
      <w:r w:rsidR="13063A83" w:rsidRPr="00AD5865">
        <w:rPr>
          <w:rFonts w:eastAsia="Arial" w:cs="Arial"/>
        </w:rPr>
        <w:t xml:space="preserve">Many councils are considering how they can improve community engagement and involvement with their local football club. </w:t>
      </w:r>
      <w:r w:rsidR="070B1326" w:rsidRPr="00AD5865">
        <w:rPr>
          <w:rFonts w:eastAsia="Arial" w:cs="Arial"/>
        </w:rPr>
        <w:t>What d</w:t>
      </w:r>
      <w:r w:rsidR="3375B65A" w:rsidRPr="00AD5865">
        <w:rPr>
          <w:rFonts w:eastAsia="Arial" w:cs="Arial"/>
        </w:rPr>
        <w:t>id Tracey hear about the role of counci</w:t>
      </w:r>
      <w:r w:rsidR="7E987A8E" w:rsidRPr="00AD5865">
        <w:rPr>
          <w:rFonts w:eastAsia="Arial" w:cs="Arial"/>
        </w:rPr>
        <w:t xml:space="preserve">ls </w:t>
      </w:r>
      <w:r w:rsidR="3375B65A" w:rsidRPr="00AD5865">
        <w:rPr>
          <w:rFonts w:eastAsia="Arial" w:cs="Arial"/>
        </w:rPr>
        <w:t>when undertaking the review?</w:t>
      </w:r>
    </w:p>
    <w:p w14:paraId="5A787AE1" w14:textId="4635EB96" w:rsidR="170ED130" w:rsidRPr="00AD5865" w:rsidRDefault="55B7AEBE" w:rsidP="18BED3D0">
      <w:pPr>
        <w:shd w:val="clear" w:color="auto" w:fill="FFFFFF" w:themeFill="background1"/>
        <w:spacing w:before="300" w:after="300" w:line="240" w:lineRule="auto"/>
        <w:ind w:firstLine="0"/>
        <w:rPr>
          <w:rFonts w:eastAsia="Cambria"/>
        </w:rPr>
      </w:pPr>
      <w:r w:rsidRPr="00AD5865">
        <w:rPr>
          <w:rFonts w:eastAsia="Arial" w:cs="Arial"/>
        </w:rPr>
        <w:t xml:space="preserve">14. </w:t>
      </w:r>
      <w:r w:rsidR="00F5B846" w:rsidRPr="00AD5865">
        <w:rPr>
          <w:rFonts w:eastAsia="Arial" w:cs="Arial"/>
        </w:rPr>
        <w:t xml:space="preserve">Questions for </w:t>
      </w:r>
      <w:r w:rsidR="6CF72DA0" w:rsidRPr="00AD5865">
        <w:rPr>
          <w:rFonts w:eastAsia="Arial" w:cs="Arial"/>
        </w:rPr>
        <w:t xml:space="preserve">the </w:t>
      </w:r>
      <w:r w:rsidR="00F5B846" w:rsidRPr="00AD5865">
        <w:rPr>
          <w:rFonts w:eastAsia="Arial" w:cs="Arial"/>
        </w:rPr>
        <w:t xml:space="preserve">Board: </w:t>
      </w:r>
    </w:p>
    <w:p w14:paraId="5FC74D5F" w14:textId="3863244B" w:rsidR="170ED130" w:rsidRPr="00AD5865" w:rsidRDefault="170ED130" w:rsidP="3AFE87C6">
      <w:pPr>
        <w:shd w:val="clear" w:color="auto" w:fill="FFFFFF" w:themeFill="background1"/>
        <w:spacing w:before="300" w:after="300" w:line="240" w:lineRule="auto"/>
        <w:ind w:left="720" w:firstLine="0"/>
        <w:rPr>
          <w:rFonts w:eastAsia="Cambria"/>
        </w:rPr>
      </w:pPr>
      <w:r w:rsidRPr="00AD5865">
        <w:rPr>
          <w:rFonts w:eastAsia="Arial" w:cs="Arial"/>
        </w:rPr>
        <w:t>1</w:t>
      </w:r>
      <w:r w:rsidR="7FE9EF76" w:rsidRPr="00AD5865">
        <w:rPr>
          <w:rFonts w:eastAsia="Arial" w:cs="Arial"/>
        </w:rPr>
        <w:t>4</w:t>
      </w:r>
      <w:r w:rsidRPr="00AD5865">
        <w:rPr>
          <w:rFonts w:eastAsia="Arial" w:cs="Arial"/>
        </w:rPr>
        <w:t xml:space="preserve">.1 </w:t>
      </w:r>
      <w:r w:rsidR="46C0B688" w:rsidRPr="00AD5865">
        <w:rPr>
          <w:rFonts w:eastAsia="Arial" w:cs="Arial"/>
        </w:rPr>
        <w:t>What is the role of local government in implem</w:t>
      </w:r>
      <w:r w:rsidR="50537B91" w:rsidRPr="00AD5865">
        <w:rPr>
          <w:rFonts w:eastAsia="Arial" w:cs="Arial"/>
        </w:rPr>
        <w:t>en</w:t>
      </w:r>
      <w:r w:rsidR="46C0B688" w:rsidRPr="00AD5865">
        <w:rPr>
          <w:rFonts w:eastAsia="Arial" w:cs="Arial"/>
        </w:rPr>
        <w:t xml:space="preserve">ting these findings and strengthening the local game? </w:t>
      </w:r>
    </w:p>
    <w:p w14:paraId="02858735" w14:textId="5D79A07B" w:rsidR="4945393D" w:rsidRPr="00AD5865" w:rsidRDefault="4945393D" w:rsidP="3AFE87C6">
      <w:pPr>
        <w:shd w:val="clear" w:color="auto" w:fill="FFFFFF" w:themeFill="background1"/>
        <w:spacing w:before="300" w:after="300" w:line="240" w:lineRule="auto"/>
        <w:ind w:left="720" w:firstLine="0"/>
        <w:rPr>
          <w:rFonts w:eastAsia="Cambria"/>
        </w:rPr>
      </w:pPr>
      <w:r w:rsidRPr="00AD5865">
        <w:rPr>
          <w:rFonts w:eastAsia="Arial" w:cs="Arial"/>
        </w:rPr>
        <w:t>1</w:t>
      </w:r>
      <w:r w:rsidR="128B7083" w:rsidRPr="00AD5865">
        <w:rPr>
          <w:rFonts w:eastAsia="Arial" w:cs="Arial"/>
        </w:rPr>
        <w:t>4</w:t>
      </w:r>
      <w:r w:rsidRPr="00AD5865">
        <w:rPr>
          <w:rFonts w:eastAsia="Arial" w:cs="Arial"/>
        </w:rPr>
        <w:t xml:space="preserve">.2 </w:t>
      </w:r>
      <w:r w:rsidR="26132921" w:rsidRPr="00AD5865">
        <w:rPr>
          <w:rFonts w:eastAsia="Arial" w:cs="Arial"/>
        </w:rPr>
        <w:t xml:space="preserve">Do they need new powers or new funding </w:t>
      </w:r>
      <w:proofErr w:type="gramStart"/>
      <w:r w:rsidR="26132921" w:rsidRPr="00AD5865">
        <w:rPr>
          <w:rFonts w:eastAsia="Arial" w:cs="Arial"/>
        </w:rPr>
        <w:t>in order to</w:t>
      </w:r>
      <w:proofErr w:type="gramEnd"/>
      <w:r w:rsidR="26132921" w:rsidRPr="00AD5865">
        <w:rPr>
          <w:rFonts w:eastAsia="Arial" w:cs="Arial"/>
        </w:rPr>
        <w:t xml:space="preserve"> undertake this? </w:t>
      </w:r>
    </w:p>
    <w:p w14:paraId="4F5EC9AD" w14:textId="779FC836" w:rsidR="00E81AC5" w:rsidRPr="00AD5865" w:rsidRDefault="00E81AC5" w:rsidP="00AE33E9">
      <w:pPr>
        <w:pStyle w:val="Heading2"/>
        <w:rPr>
          <w:color w:val="auto"/>
          <w:sz w:val="24"/>
          <w:szCs w:val="24"/>
        </w:rPr>
      </w:pPr>
      <w:r w:rsidRPr="00AD5865">
        <w:rPr>
          <w:color w:val="auto"/>
          <w:sz w:val="24"/>
          <w:szCs w:val="24"/>
        </w:rPr>
        <w:t>Implications for Wales</w:t>
      </w:r>
      <w:r w:rsidR="00B10AD7" w:rsidRPr="00AD5865">
        <w:rPr>
          <w:color w:val="auto"/>
          <w:sz w:val="24"/>
          <w:szCs w:val="24"/>
        </w:rPr>
        <w:t xml:space="preserve"> </w:t>
      </w:r>
    </w:p>
    <w:p w14:paraId="39157FDC" w14:textId="75F6EC7F" w:rsidR="00803F83" w:rsidRPr="00AD5865" w:rsidRDefault="13E53564" w:rsidP="18BED3D0">
      <w:pPr>
        <w:ind w:firstLine="0"/>
        <w:rPr>
          <w:rFonts w:eastAsia="Cambria"/>
        </w:rPr>
      </w:pPr>
      <w:r w:rsidRPr="00AD5865">
        <w:t xml:space="preserve">15. </w:t>
      </w:r>
      <w:r w:rsidR="607BCFD0" w:rsidRPr="00AD5865">
        <w:t>The review and response</w:t>
      </w:r>
      <w:r w:rsidR="254D7FD0" w:rsidRPr="00AD5865">
        <w:t xml:space="preserve"> </w:t>
      </w:r>
      <w:proofErr w:type="gramStart"/>
      <w:r w:rsidR="254D7FD0" w:rsidRPr="00AD5865">
        <w:t>relates</w:t>
      </w:r>
      <w:proofErr w:type="gramEnd"/>
      <w:r w:rsidR="254D7FD0" w:rsidRPr="00AD5865">
        <w:t xml:space="preserve"> to England only</w:t>
      </w:r>
      <w:r w:rsidR="46B87485" w:rsidRPr="00AD5865">
        <w:t>. However, the LGA’s work on community ownership and engagement is applicable to Welsh authorities.</w:t>
      </w:r>
    </w:p>
    <w:p w14:paraId="465D35E6" w14:textId="13205BD7" w:rsidR="00E81AC5" w:rsidRPr="00AD5865" w:rsidRDefault="00E81AC5" w:rsidP="00AE33E9">
      <w:pPr>
        <w:pStyle w:val="Heading2"/>
        <w:rPr>
          <w:color w:val="auto"/>
          <w:sz w:val="24"/>
          <w:szCs w:val="24"/>
        </w:rPr>
      </w:pPr>
      <w:r w:rsidRPr="00AD5865">
        <w:rPr>
          <w:color w:val="auto"/>
          <w:sz w:val="24"/>
          <w:szCs w:val="24"/>
        </w:rPr>
        <w:t>Financial Implications</w:t>
      </w:r>
      <w:r w:rsidR="00101F83" w:rsidRPr="00AD5865">
        <w:rPr>
          <w:color w:val="auto"/>
          <w:sz w:val="24"/>
          <w:szCs w:val="24"/>
        </w:rPr>
        <w:t xml:space="preserve"> </w:t>
      </w:r>
      <w:r w:rsidR="00101F83" w:rsidRPr="00AD5865">
        <w:rPr>
          <w:color w:val="C00000"/>
          <w:sz w:val="24"/>
          <w:szCs w:val="24"/>
        </w:rPr>
        <w:t xml:space="preserve"> </w:t>
      </w:r>
    </w:p>
    <w:p w14:paraId="673ECA1A" w14:textId="7E56E96C" w:rsidR="008E748E" w:rsidRPr="00AD5865" w:rsidRDefault="6F74B5ED" w:rsidP="18BED3D0">
      <w:pPr>
        <w:ind w:firstLine="0"/>
        <w:rPr>
          <w:rFonts w:eastAsia="Cambria"/>
        </w:rPr>
      </w:pPr>
      <w:r w:rsidRPr="00AD5865">
        <w:t xml:space="preserve">16. </w:t>
      </w:r>
      <w:r w:rsidR="46B87485" w:rsidRPr="00AD5865">
        <w:t>This work has been delivered within existing budgets.</w:t>
      </w:r>
    </w:p>
    <w:p w14:paraId="43EB3207" w14:textId="5AE174E4" w:rsidR="001F77A5" w:rsidRPr="00AD5865" w:rsidRDefault="006455C6" w:rsidP="00AE33E9">
      <w:pPr>
        <w:pStyle w:val="Heading2"/>
        <w:rPr>
          <w:color w:val="auto"/>
          <w:sz w:val="24"/>
          <w:szCs w:val="24"/>
        </w:rPr>
      </w:pPr>
      <w:r w:rsidRPr="00AD5865">
        <w:rPr>
          <w:color w:val="auto"/>
          <w:sz w:val="24"/>
          <w:szCs w:val="24"/>
        </w:rPr>
        <w:t>Equalities implications</w:t>
      </w:r>
      <w:r w:rsidR="00B10AD7" w:rsidRPr="00AD5865">
        <w:rPr>
          <w:color w:val="auto"/>
          <w:sz w:val="24"/>
          <w:szCs w:val="24"/>
        </w:rPr>
        <w:t xml:space="preserve"> </w:t>
      </w:r>
    </w:p>
    <w:p w14:paraId="4BB989BD" w14:textId="66FE0E0F" w:rsidR="00292FD7" w:rsidRPr="00AD5865" w:rsidRDefault="7922A220" w:rsidP="18BED3D0">
      <w:pPr>
        <w:ind w:firstLine="0"/>
        <w:rPr>
          <w:rFonts w:eastAsia="Cambria"/>
        </w:rPr>
      </w:pPr>
      <w:r w:rsidRPr="00AD5865">
        <w:t xml:space="preserve">17. </w:t>
      </w:r>
      <w:r w:rsidR="49A65FF1" w:rsidRPr="00AD5865">
        <w:t xml:space="preserve">The </w:t>
      </w:r>
      <w:r w:rsidR="3BE27A48" w:rsidRPr="00AD5865">
        <w:t xml:space="preserve">wider reforms include measures to make </w:t>
      </w:r>
      <w:r w:rsidR="23AF580F" w:rsidRPr="00AD5865">
        <w:t>football more inclusive, with particular action to</w:t>
      </w:r>
      <w:r w:rsidR="2335E84D" w:rsidRPr="00AD5865">
        <w:t xml:space="preserve"> </w:t>
      </w:r>
      <w:r w:rsidR="0BE6C4EE" w:rsidRPr="00AD5865">
        <w:t xml:space="preserve">remove barriers to professionalisation in women’s football. The emphasis on support involvement in governance, should </w:t>
      </w:r>
      <w:r w:rsidR="49419AAD" w:rsidRPr="00AD5865">
        <w:t>promote greater local connections, although will not in itself tackle the challenges of improving inclusion in football.</w:t>
      </w:r>
      <w:r w:rsidR="3BE27A48" w:rsidRPr="00AD5865">
        <w:t xml:space="preserve"> </w:t>
      </w:r>
    </w:p>
    <w:p w14:paraId="0DD7D346" w14:textId="69CC002F" w:rsidR="00E81AC5" w:rsidRPr="00AD5865" w:rsidRDefault="00E81AC5" w:rsidP="00AE33E9">
      <w:pPr>
        <w:pStyle w:val="Heading2"/>
        <w:rPr>
          <w:color w:val="auto"/>
          <w:sz w:val="24"/>
          <w:szCs w:val="24"/>
        </w:rPr>
      </w:pPr>
      <w:r w:rsidRPr="00AD5865">
        <w:rPr>
          <w:color w:val="auto"/>
          <w:sz w:val="24"/>
          <w:szCs w:val="24"/>
        </w:rPr>
        <w:t>Next steps</w:t>
      </w:r>
      <w:r w:rsidR="00B10AD7" w:rsidRPr="00AD5865">
        <w:rPr>
          <w:color w:val="auto"/>
          <w:sz w:val="24"/>
          <w:szCs w:val="24"/>
        </w:rPr>
        <w:t xml:space="preserve"> </w:t>
      </w:r>
    </w:p>
    <w:p w14:paraId="457A556C" w14:textId="7E0933E4" w:rsidR="005C73C4" w:rsidRPr="00AD5865" w:rsidRDefault="33FBFF61" w:rsidP="18BED3D0">
      <w:pPr>
        <w:ind w:firstLine="0"/>
        <w:rPr>
          <w:rFonts w:eastAsia="Cambria"/>
        </w:rPr>
      </w:pPr>
      <w:r w:rsidRPr="00AD5865">
        <w:t xml:space="preserve">18. </w:t>
      </w:r>
      <w:r w:rsidR="25973400" w:rsidRPr="00AD5865">
        <w:t xml:space="preserve">The LGA team will </w:t>
      </w:r>
      <w:r w:rsidR="7448C8B4" w:rsidRPr="00AD5865">
        <w:t xml:space="preserve">act </w:t>
      </w:r>
      <w:r w:rsidR="7D444082" w:rsidRPr="00AD5865">
        <w:t>according to</w:t>
      </w:r>
      <w:r w:rsidR="7448C8B4" w:rsidRPr="00AD5865">
        <w:t xml:space="preserve"> the Board’s directions</w:t>
      </w:r>
    </w:p>
    <w:sectPr w:rsidR="005C73C4" w:rsidRPr="00AD5865" w:rsidSect="00AD5865">
      <w:headerReference w:type="default" r:id="rId19"/>
      <w:footerReference w:type="even" r:id="rId20"/>
      <w:footerReference w:type="first" r:id="rId21"/>
      <w:pgSz w:w="11900" w:h="16840"/>
      <w:pgMar w:top="2694"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BEE2" w14:textId="77777777" w:rsidR="00D11088" w:rsidRDefault="00D11088" w:rsidP="00AD62B2">
      <w:r>
        <w:separator/>
      </w:r>
    </w:p>
  </w:endnote>
  <w:endnote w:type="continuationSeparator" w:id="0">
    <w:p w14:paraId="56BCD56F" w14:textId="77777777" w:rsidR="00D11088" w:rsidRDefault="00D11088" w:rsidP="00AD62B2">
      <w:r>
        <w:continuationSeparator/>
      </w:r>
    </w:p>
  </w:endnote>
  <w:endnote w:type="continuationNotice" w:id="1">
    <w:p w14:paraId="443C7FDA" w14:textId="77777777" w:rsidR="00D11088" w:rsidRDefault="00D11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8C15" w14:textId="77777777" w:rsidR="00D11088" w:rsidRDefault="00D11088" w:rsidP="00AD62B2">
      <w:r>
        <w:separator/>
      </w:r>
    </w:p>
  </w:footnote>
  <w:footnote w:type="continuationSeparator" w:id="0">
    <w:p w14:paraId="60929AA4" w14:textId="77777777" w:rsidR="00D11088" w:rsidRDefault="00D11088" w:rsidP="00AD62B2">
      <w:r>
        <w:continuationSeparator/>
      </w:r>
    </w:p>
  </w:footnote>
  <w:footnote w:type="continuationNotice" w:id="1">
    <w:p w14:paraId="7E22D5D6" w14:textId="77777777" w:rsidR="00D11088" w:rsidRDefault="00D11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3EC44906" w:rsidR="00DA5AAB" w:rsidRPr="009E5E45" w:rsidRDefault="00AD5865" w:rsidP="009E5E45">
    <w:pPr>
      <w:pStyle w:val="Header"/>
      <w:ind w:firstLine="0"/>
      <w:jc w:val="right"/>
    </w:pPr>
    <w:r>
      <w:rPr>
        <w:noProof/>
      </w:rPr>
      <mc:AlternateContent>
        <mc:Choice Requires="wps">
          <w:drawing>
            <wp:anchor distT="45720" distB="45720" distL="114300" distR="114300" simplePos="0" relativeHeight="251659264" behindDoc="0" locked="0" layoutInCell="1" allowOverlap="1" wp14:anchorId="0B32312B" wp14:editId="1F94E4C3">
              <wp:simplePos x="0" y="0"/>
              <wp:positionH relativeFrom="margin">
                <wp:posOffset>0</wp:posOffset>
              </wp:positionH>
              <wp:positionV relativeFrom="paragraph">
                <wp:posOffset>45085</wp:posOffset>
              </wp:positionV>
              <wp:extent cx="6328373" cy="1421394"/>
              <wp:effectExtent l="0" t="0" r="0" b="7620"/>
              <wp:wrapNone/>
              <wp:docPr id="13135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373" cy="1421394"/>
                      </a:xfrm>
                      <a:prstGeom prst="rect">
                        <a:avLst/>
                      </a:prstGeom>
                      <a:solidFill>
                        <a:srgbClr val="FFFFFF"/>
                      </a:solidFill>
                      <a:ln w="9525">
                        <a:noFill/>
                        <a:miter lim="800000"/>
                        <a:headEnd/>
                        <a:tailEnd/>
                      </a:ln>
                    </wps:spPr>
                    <wps:txbx>
                      <w:txbxContent>
                        <w:p w14:paraId="5CD20C93" w14:textId="77777777" w:rsidR="00AD5865" w:rsidRDefault="00AD5865" w:rsidP="00AD5865"/>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D5865" w:rsidRPr="00C803F3" w14:paraId="08FDFFD7" w14:textId="77777777" w:rsidTr="00B90722">
                            <w:trPr>
                              <w:trHeight w:val="416"/>
                            </w:trPr>
                            <w:tc>
                              <w:tcPr>
                                <w:tcW w:w="5812" w:type="dxa"/>
                                <w:vMerge w:val="restart"/>
                              </w:tcPr>
                              <w:p w14:paraId="01393AFF" w14:textId="77777777" w:rsidR="00AD5865" w:rsidRPr="00C803F3" w:rsidRDefault="00AD5865" w:rsidP="00AD5865">
                                <w:pPr>
                                  <w:ind w:left="426"/>
                                </w:pPr>
                                <w:r w:rsidRPr="00C803F3">
                                  <w:rPr>
                                    <w:noProof/>
                                    <w:lang w:val="en-US"/>
                                  </w:rPr>
                                  <w:drawing>
                                    <wp:inline distT="0" distB="0" distL="0" distR="0" wp14:anchorId="7F844B49" wp14:editId="1149295B">
                                      <wp:extent cx="1143000" cy="678180"/>
                                      <wp:effectExtent l="0" t="0" r="0" b="7620"/>
                                      <wp:docPr id="13135499" name="Picture 1313549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1361546326"/>
                                <w:placeholder>
                                  <w:docPart w:val="EC38AB7091114A7EAFD61C8BCAF9FAD4"/>
                                </w:placeholder>
                              </w:sdtPr>
                              <w:sdtContent>
                                <w:tc>
                                  <w:tcPr>
                                    <w:tcW w:w="4106" w:type="dxa"/>
                                  </w:tcPr>
                                  <w:p w14:paraId="0B990914" w14:textId="77777777" w:rsidR="00AD5865" w:rsidRPr="00C803F3" w:rsidRDefault="00AD5865" w:rsidP="00AD5865">
                                    <w:pPr>
                                      <w:ind w:hanging="105"/>
                                    </w:pPr>
                                    <w:r w:rsidRPr="00AD5865">
                                      <w:rPr>
                                        <w:b/>
                                        <w:bCs/>
                                      </w:rPr>
                                      <w:t>Culture, Tourism and Sport Board</w:t>
                                    </w:r>
                                  </w:p>
                                </w:tc>
                              </w:sdtContent>
                            </w:sdt>
                          </w:tr>
                          <w:tr w:rsidR="00AD5865" w:rsidRPr="00C803F3" w14:paraId="09B3D66E" w14:textId="77777777" w:rsidTr="00B90722">
                            <w:trPr>
                              <w:trHeight w:val="406"/>
                            </w:trPr>
                            <w:tc>
                              <w:tcPr>
                                <w:tcW w:w="5812" w:type="dxa"/>
                                <w:vMerge/>
                              </w:tcPr>
                              <w:p w14:paraId="134C833C" w14:textId="77777777" w:rsidR="00AD5865" w:rsidRPr="00A627DD" w:rsidRDefault="00AD5865" w:rsidP="00AD5865"/>
                            </w:tc>
                            <w:tc>
                              <w:tcPr>
                                <w:tcW w:w="4106" w:type="dxa"/>
                              </w:tcPr>
                              <w:sdt>
                                <w:sdtPr>
                                  <w:alias w:val="Date"/>
                                  <w:tag w:val="Date"/>
                                  <w:id w:val="178792294"/>
                                  <w:placeholder>
                                    <w:docPart w:val="17C0C0F1B695448BAA96FF90C54E4025"/>
                                  </w:placeholder>
                                  <w:date w:fullDate="2023-06-21T00:00:00Z">
                                    <w:dateFormat w:val="d MMMM yyyy"/>
                                    <w:lid w:val="en-GB"/>
                                    <w:storeMappedDataAs w:val="text"/>
                                    <w:calendar w:val="gregorian"/>
                                  </w:date>
                                </w:sdtPr>
                                <w:sdtContent>
                                  <w:p w14:paraId="79533F64" w14:textId="77777777" w:rsidR="00AD5865" w:rsidRPr="00C803F3" w:rsidRDefault="00AD5865" w:rsidP="00AD5865">
                                    <w:pPr>
                                      <w:ind w:hanging="105"/>
                                    </w:pPr>
                                    <w:r>
                                      <w:t>21 June 2023</w:t>
                                    </w:r>
                                  </w:p>
                                </w:sdtContent>
                              </w:sdt>
                            </w:tc>
                          </w:tr>
                          <w:tr w:rsidR="00AD5865" w:rsidRPr="00C803F3" w14:paraId="10D5FD92" w14:textId="77777777" w:rsidTr="00B90722">
                            <w:trPr>
                              <w:trHeight w:val="80"/>
                            </w:trPr>
                            <w:tc>
                              <w:tcPr>
                                <w:tcW w:w="5812" w:type="dxa"/>
                                <w:vMerge/>
                              </w:tcPr>
                              <w:p w14:paraId="5335F5D4" w14:textId="77777777" w:rsidR="00AD5865" w:rsidRPr="00A627DD" w:rsidRDefault="00AD5865" w:rsidP="00AD5865"/>
                            </w:tc>
                            <w:tc>
                              <w:tcPr>
                                <w:tcW w:w="4106" w:type="dxa"/>
                              </w:tcPr>
                              <w:p w14:paraId="5824A4E0" w14:textId="77777777" w:rsidR="00AD5865" w:rsidRPr="00C803F3" w:rsidRDefault="00AD5865" w:rsidP="00AD5865"/>
                            </w:tc>
                          </w:tr>
                        </w:tbl>
                        <w:p w14:paraId="7C6D757E" w14:textId="77777777" w:rsidR="00AD5865" w:rsidRDefault="00AD5865" w:rsidP="00AD5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2312B" id="_x0000_t202" coordsize="21600,21600" o:spt="202" path="m,l,21600r21600,l21600,xe">
              <v:stroke joinstyle="miter"/>
              <v:path gradientshapeok="t" o:connecttype="rect"/>
            </v:shapetype>
            <v:shape id="_x0000_s1027" type="#_x0000_t202" style="position:absolute;left:0;text-align:left;margin-left:0;margin-top:3.55pt;width:498.3pt;height:11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K/Dw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" stroked="f">
              <v:textbox>
                <w:txbxContent>
                  <w:p w14:paraId="5CD20C93" w14:textId="77777777" w:rsidR="00AD5865" w:rsidRDefault="00AD5865" w:rsidP="00AD5865"/>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D5865" w:rsidRPr="00C803F3" w14:paraId="08FDFFD7" w14:textId="77777777" w:rsidTr="00B90722">
                      <w:trPr>
                        <w:trHeight w:val="416"/>
                      </w:trPr>
                      <w:tc>
                        <w:tcPr>
                          <w:tcW w:w="5812" w:type="dxa"/>
                          <w:vMerge w:val="restart"/>
                        </w:tcPr>
                        <w:p w14:paraId="01393AFF" w14:textId="77777777" w:rsidR="00AD5865" w:rsidRPr="00C803F3" w:rsidRDefault="00AD5865" w:rsidP="00AD5865">
                          <w:pPr>
                            <w:ind w:left="426"/>
                          </w:pPr>
                          <w:r w:rsidRPr="00C803F3">
                            <w:rPr>
                              <w:noProof/>
                              <w:lang w:val="en-US"/>
                            </w:rPr>
                            <w:drawing>
                              <wp:inline distT="0" distB="0" distL="0" distR="0" wp14:anchorId="7F844B49" wp14:editId="1149295B">
                                <wp:extent cx="1143000" cy="678180"/>
                                <wp:effectExtent l="0" t="0" r="0" b="7620"/>
                                <wp:docPr id="13135499" name="Picture 1313549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1361546326"/>
                          <w:placeholder>
                            <w:docPart w:val="EC38AB7091114A7EAFD61C8BCAF9FAD4"/>
                          </w:placeholder>
                        </w:sdtPr>
                        <w:sdtContent>
                          <w:tc>
                            <w:tcPr>
                              <w:tcW w:w="4106" w:type="dxa"/>
                            </w:tcPr>
                            <w:p w14:paraId="0B990914" w14:textId="77777777" w:rsidR="00AD5865" w:rsidRPr="00C803F3" w:rsidRDefault="00AD5865" w:rsidP="00AD5865">
                              <w:pPr>
                                <w:ind w:hanging="105"/>
                              </w:pPr>
                              <w:r w:rsidRPr="00AD5865">
                                <w:rPr>
                                  <w:b/>
                                  <w:bCs/>
                                </w:rPr>
                                <w:t>Culture, Tourism and Sport Board</w:t>
                              </w:r>
                            </w:p>
                          </w:tc>
                        </w:sdtContent>
                      </w:sdt>
                    </w:tr>
                    <w:tr w:rsidR="00AD5865" w:rsidRPr="00C803F3" w14:paraId="09B3D66E" w14:textId="77777777" w:rsidTr="00B90722">
                      <w:trPr>
                        <w:trHeight w:val="406"/>
                      </w:trPr>
                      <w:tc>
                        <w:tcPr>
                          <w:tcW w:w="5812" w:type="dxa"/>
                          <w:vMerge/>
                        </w:tcPr>
                        <w:p w14:paraId="134C833C" w14:textId="77777777" w:rsidR="00AD5865" w:rsidRPr="00A627DD" w:rsidRDefault="00AD5865" w:rsidP="00AD5865"/>
                      </w:tc>
                      <w:tc>
                        <w:tcPr>
                          <w:tcW w:w="4106" w:type="dxa"/>
                        </w:tcPr>
                        <w:sdt>
                          <w:sdtPr>
                            <w:alias w:val="Date"/>
                            <w:tag w:val="Date"/>
                            <w:id w:val="178792294"/>
                            <w:placeholder>
                              <w:docPart w:val="17C0C0F1B695448BAA96FF90C54E4025"/>
                            </w:placeholder>
                            <w:date w:fullDate="2023-06-21T00:00:00Z">
                              <w:dateFormat w:val="d MMMM yyyy"/>
                              <w:lid w:val="en-GB"/>
                              <w:storeMappedDataAs w:val="text"/>
                              <w:calendar w:val="gregorian"/>
                            </w:date>
                          </w:sdtPr>
                          <w:sdtContent>
                            <w:p w14:paraId="79533F64" w14:textId="77777777" w:rsidR="00AD5865" w:rsidRPr="00C803F3" w:rsidRDefault="00AD5865" w:rsidP="00AD5865">
                              <w:pPr>
                                <w:ind w:hanging="105"/>
                              </w:pPr>
                              <w:r>
                                <w:t>21 June 2023</w:t>
                              </w:r>
                            </w:p>
                          </w:sdtContent>
                        </w:sdt>
                      </w:tc>
                    </w:tr>
                    <w:tr w:rsidR="00AD5865" w:rsidRPr="00C803F3" w14:paraId="10D5FD92" w14:textId="77777777" w:rsidTr="00B90722">
                      <w:trPr>
                        <w:trHeight w:val="80"/>
                      </w:trPr>
                      <w:tc>
                        <w:tcPr>
                          <w:tcW w:w="5812" w:type="dxa"/>
                          <w:vMerge/>
                        </w:tcPr>
                        <w:p w14:paraId="5335F5D4" w14:textId="77777777" w:rsidR="00AD5865" w:rsidRPr="00A627DD" w:rsidRDefault="00AD5865" w:rsidP="00AD5865"/>
                      </w:tc>
                      <w:tc>
                        <w:tcPr>
                          <w:tcW w:w="4106" w:type="dxa"/>
                        </w:tcPr>
                        <w:p w14:paraId="5824A4E0" w14:textId="77777777" w:rsidR="00AD5865" w:rsidRPr="00C803F3" w:rsidRDefault="00AD5865" w:rsidP="00AD5865"/>
                      </w:tc>
                    </w:tr>
                  </w:tbl>
                  <w:p w14:paraId="7C6D757E" w14:textId="77777777" w:rsidR="00AD5865" w:rsidRDefault="00AD5865" w:rsidP="00AD5865"/>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558"/>
        </w:tabs>
        <w:ind w:left="1558"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531C9"/>
    <w:multiLevelType w:val="hybridMultilevel"/>
    <w:tmpl w:val="59B26BA4"/>
    <w:lvl w:ilvl="0" w:tplc="E57EACB6">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20769"/>
    <w:multiLevelType w:val="hybridMultilevel"/>
    <w:tmpl w:val="09E2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F60C4"/>
    <w:multiLevelType w:val="hybridMultilevel"/>
    <w:tmpl w:val="E5466218"/>
    <w:lvl w:ilvl="0" w:tplc="B9D0E102">
      <w:start w:val="1"/>
      <w:numFmt w:val="bullet"/>
      <w:lvlText w:val=""/>
      <w:lvlJc w:val="left"/>
      <w:pPr>
        <w:ind w:left="720" w:hanging="360"/>
      </w:pPr>
      <w:rPr>
        <w:rFonts w:ascii="Symbol" w:hAnsi="Symbol" w:hint="default"/>
      </w:rPr>
    </w:lvl>
    <w:lvl w:ilvl="1" w:tplc="9024537C">
      <w:start w:val="1"/>
      <w:numFmt w:val="bullet"/>
      <w:lvlText w:val="o"/>
      <w:lvlJc w:val="left"/>
      <w:pPr>
        <w:ind w:left="1440" w:hanging="360"/>
      </w:pPr>
      <w:rPr>
        <w:rFonts w:ascii="Courier New" w:hAnsi="Courier New" w:hint="default"/>
      </w:rPr>
    </w:lvl>
    <w:lvl w:ilvl="2" w:tplc="54B86A40">
      <w:start w:val="1"/>
      <w:numFmt w:val="bullet"/>
      <w:lvlText w:val=""/>
      <w:lvlJc w:val="left"/>
      <w:pPr>
        <w:ind w:left="2160" w:hanging="360"/>
      </w:pPr>
      <w:rPr>
        <w:rFonts w:ascii="Wingdings" w:hAnsi="Wingdings" w:hint="default"/>
      </w:rPr>
    </w:lvl>
    <w:lvl w:ilvl="3" w:tplc="718A4854">
      <w:start w:val="1"/>
      <w:numFmt w:val="bullet"/>
      <w:lvlText w:val=""/>
      <w:lvlJc w:val="left"/>
      <w:pPr>
        <w:ind w:left="2880" w:hanging="360"/>
      </w:pPr>
      <w:rPr>
        <w:rFonts w:ascii="Symbol" w:hAnsi="Symbol" w:hint="default"/>
      </w:rPr>
    </w:lvl>
    <w:lvl w:ilvl="4" w:tplc="33C21FE0">
      <w:start w:val="1"/>
      <w:numFmt w:val="bullet"/>
      <w:lvlText w:val="o"/>
      <w:lvlJc w:val="left"/>
      <w:pPr>
        <w:ind w:left="3600" w:hanging="360"/>
      </w:pPr>
      <w:rPr>
        <w:rFonts w:ascii="Courier New" w:hAnsi="Courier New" w:hint="default"/>
      </w:rPr>
    </w:lvl>
    <w:lvl w:ilvl="5" w:tplc="18DAC062">
      <w:start w:val="1"/>
      <w:numFmt w:val="bullet"/>
      <w:lvlText w:val=""/>
      <w:lvlJc w:val="left"/>
      <w:pPr>
        <w:ind w:left="4320" w:hanging="360"/>
      </w:pPr>
      <w:rPr>
        <w:rFonts w:ascii="Wingdings" w:hAnsi="Wingdings" w:hint="default"/>
      </w:rPr>
    </w:lvl>
    <w:lvl w:ilvl="6" w:tplc="1ADCCBF6">
      <w:start w:val="1"/>
      <w:numFmt w:val="bullet"/>
      <w:lvlText w:val=""/>
      <w:lvlJc w:val="left"/>
      <w:pPr>
        <w:ind w:left="5040" w:hanging="360"/>
      </w:pPr>
      <w:rPr>
        <w:rFonts w:ascii="Symbol" w:hAnsi="Symbol" w:hint="default"/>
      </w:rPr>
    </w:lvl>
    <w:lvl w:ilvl="7" w:tplc="1D2A2BB8">
      <w:start w:val="1"/>
      <w:numFmt w:val="bullet"/>
      <w:lvlText w:val="o"/>
      <w:lvlJc w:val="left"/>
      <w:pPr>
        <w:ind w:left="5760" w:hanging="360"/>
      </w:pPr>
      <w:rPr>
        <w:rFonts w:ascii="Courier New" w:hAnsi="Courier New" w:hint="default"/>
      </w:rPr>
    </w:lvl>
    <w:lvl w:ilvl="8" w:tplc="A12E10AA">
      <w:start w:val="1"/>
      <w:numFmt w:val="bullet"/>
      <w:lvlText w:val=""/>
      <w:lvlJc w:val="left"/>
      <w:pPr>
        <w:ind w:left="6480" w:hanging="360"/>
      </w:pPr>
      <w:rPr>
        <w:rFonts w:ascii="Wingdings" w:hAnsi="Wingdings" w:hint="default"/>
      </w:rPr>
    </w:lvl>
  </w:abstractNum>
  <w:abstractNum w:abstractNumId="13" w15:restartNumberingAfterBreak="0">
    <w:nsid w:val="1D3E2C5A"/>
    <w:multiLevelType w:val="hybridMultilevel"/>
    <w:tmpl w:val="A8041C08"/>
    <w:lvl w:ilvl="0" w:tplc="CB5C0E66">
      <w:start w:val="1"/>
      <w:numFmt w:val="bullet"/>
      <w:lvlText w:val=""/>
      <w:lvlJc w:val="left"/>
      <w:pPr>
        <w:ind w:left="720" w:hanging="360"/>
      </w:pPr>
      <w:rPr>
        <w:rFonts w:ascii="Symbol" w:hAnsi="Symbol" w:hint="default"/>
      </w:rPr>
    </w:lvl>
    <w:lvl w:ilvl="1" w:tplc="CA34DD38">
      <w:start w:val="1"/>
      <w:numFmt w:val="bullet"/>
      <w:lvlText w:val="o"/>
      <w:lvlJc w:val="left"/>
      <w:pPr>
        <w:ind w:left="1440" w:hanging="360"/>
      </w:pPr>
      <w:rPr>
        <w:rFonts w:ascii="Courier New" w:hAnsi="Courier New" w:hint="default"/>
      </w:rPr>
    </w:lvl>
    <w:lvl w:ilvl="2" w:tplc="682A90BE">
      <w:start w:val="1"/>
      <w:numFmt w:val="bullet"/>
      <w:lvlText w:val=""/>
      <w:lvlJc w:val="left"/>
      <w:pPr>
        <w:ind w:left="2160" w:hanging="360"/>
      </w:pPr>
      <w:rPr>
        <w:rFonts w:ascii="Wingdings" w:hAnsi="Wingdings" w:hint="default"/>
      </w:rPr>
    </w:lvl>
    <w:lvl w:ilvl="3" w:tplc="4606B836">
      <w:start w:val="1"/>
      <w:numFmt w:val="bullet"/>
      <w:lvlText w:val=""/>
      <w:lvlJc w:val="left"/>
      <w:pPr>
        <w:ind w:left="2880" w:hanging="360"/>
      </w:pPr>
      <w:rPr>
        <w:rFonts w:ascii="Symbol" w:hAnsi="Symbol" w:hint="default"/>
      </w:rPr>
    </w:lvl>
    <w:lvl w:ilvl="4" w:tplc="62DE56C8">
      <w:start w:val="1"/>
      <w:numFmt w:val="bullet"/>
      <w:lvlText w:val="o"/>
      <w:lvlJc w:val="left"/>
      <w:pPr>
        <w:ind w:left="3600" w:hanging="360"/>
      </w:pPr>
      <w:rPr>
        <w:rFonts w:ascii="Courier New" w:hAnsi="Courier New" w:hint="default"/>
      </w:rPr>
    </w:lvl>
    <w:lvl w:ilvl="5" w:tplc="C3FC204C">
      <w:start w:val="1"/>
      <w:numFmt w:val="bullet"/>
      <w:lvlText w:val=""/>
      <w:lvlJc w:val="left"/>
      <w:pPr>
        <w:ind w:left="4320" w:hanging="360"/>
      </w:pPr>
      <w:rPr>
        <w:rFonts w:ascii="Wingdings" w:hAnsi="Wingdings" w:hint="default"/>
      </w:rPr>
    </w:lvl>
    <w:lvl w:ilvl="6" w:tplc="49B2B304">
      <w:start w:val="1"/>
      <w:numFmt w:val="bullet"/>
      <w:lvlText w:val=""/>
      <w:lvlJc w:val="left"/>
      <w:pPr>
        <w:ind w:left="5040" w:hanging="360"/>
      </w:pPr>
      <w:rPr>
        <w:rFonts w:ascii="Symbol" w:hAnsi="Symbol" w:hint="default"/>
      </w:rPr>
    </w:lvl>
    <w:lvl w:ilvl="7" w:tplc="429EFBCC">
      <w:start w:val="1"/>
      <w:numFmt w:val="bullet"/>
      <w:lvlText w:val="o"/>
      <w:lvlJc w:val="left"/>
      <w:pPr>
        <w:ind w:left="5760" w:hanging="360"/>
      </w:pPr>
      <w:rPr>
        <w:rFonts w:ascii="Courier New" w:hAnsi="Courier New" w:hint="default"/>
      </w:rPr>
    </w:lvl>
    <w:lvl w:ilvl="8" w:tplc="711CD228">
      <w:start w:val="1"/>
      <w:numFmt w:val="bullet"/>
      <w:lvlText w:val=""/>
      <w:lvlJc w:val="left"/>
      <w:pPr>
        <w:ind w:left="6480" w:hanging="360"/>
      </w:pPr>
      <w:rPr>
        <w:rFonts w:ascii="Wingdings" w:hAnsi="Wingdings" w:hint="default"/>
      </w:rPr>
    </w:lvl>
  </w:abstractNum>
  <w:abstractNum w:abstractNumId="14" w15:restartNumberingAfterBreak="0">
    <w:nsid w:val="1D6D7F33"/>
    <w:multiLevelType w:val="multilevel"/>
    <w:tmpl w:val="F0FEDFA0"/>
    <w:lvl w:ilvl="0">
      <w:start w:val="8"/>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1E462C15"/>
    <w:multiLevelType w:val="multilevel"/>
    <w:tmpl w:val="CA4A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03B8C"/>
    <w:multiLevelType w:val="hybridMultilevel"/>
    <w:tmpl w:val="141AA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DC9D9"/>
    <w:multiLevelType w:val="hybridMultilevel"/>
    <w:tmpl w:val="F24E366C"/>
    <w:lvl w:ilvl="0" w:tplc="43EAB2A2">
      <w:start w:val="1"/>
      <w:numFmt w:val="decimal"/>
      <w:lvlText w:val="%1."/>
      <w:lvlJc w:val="left"/>
      <w:pPr>
        <w:ind w:left="720" w:hanging="360"/>
      </w:pPr>
    </w:lvl>
    <w:lvl w:ilvl="1" w:tplc="66265F80">
      <w:start w:val="1"/>
      <w:numFmt w:val="lowerLetter"/>
      <w:lvlText w:val="%2."/>
      <w:lvlJc w:val="left"/>
      <w:pPr>
        <w:ind w:left="1440" w:hanging="360"/>
      </w:pPr>
    </w:lvl>
    <w:lvl w:ilvl="2" w:tplc="40B030A6">
      <w:start w:val="1"/>
      <w:numFmt w:val="lowerRoman"/>
      <w:lvlText w:val="%3."/>
      <w:lvlJc w:val="right"/>
      <w:pPr>
        <w:ind w:left="2160" w:hanging="180"/>
      </w:pPr>
    </w:lvl>
    <w:lvl w:ilvl="3" w:tplc="9D6A64DA">
      <w:start w:val="1"/>
      <w:numFmt w:val="decimal"/>
      <w:lvlText w:val="%4."/>
      <w:lvlJc w:val="left"/>
      <w:pPr>
        <w:ind w:left="2880" w:hanging="360"/>
      </w:pPr>
    </w:lvl>
    <w:lvl w:ilvl="4" w:tplc="856273A8">
      <w:start w:val="1"/>
      <w:numFmt w:val="lowerLetter"/>
      <w:lvlText w:val="%5."/>
      <w:lvlJc w:val="left"/>
      <w:pPr>
        <w:ind w:left="3600" w:hanging="360"/>
      </w:pPr>
    </w:lvl>
    <w:lvl w:ilvl="5" w:tplc="688C61EE">
      <w:start w:val="1"/>
      <w:numFmt w:val="lowerRoman"/>
      <w:lvlText w:val="%6."/>
      <w:lvlJc w:val="right"/>
      <w:pPr>
        <w:ind w:left="4320" w:hanging="180"/>
      </w:pPr>
    </w:lvl>
    <w:lvl w:ilvl="6" w:tplc="59021EFC">
      <w:start w:val="1"/>
      <w:numFmt w:val="decimal"/>
      <w:lvlText w:val="%7."/>
      <w:lvlJc w:val="left"/>
      <w:pPr>
        <w:ind w:left="5040" w:hanging="360"/>
      </w:pPr>
    </w:lvl>
    <w:lvl w:ilvl="7" w:tplc="EC344A26">
      <w:start w:val="1"/>
      <w:numFmt w:val="lowerLetter"/>
      <w:lvlText w:val="%8."/>
      <w:lvlJc w:val="left"/>
      <w:pPr>
        <w:ind w:left="5760" w:hanging="360"/>
      </w:pPr>
    </w:lvl>
    <w:lvl w:ilvl="8" w:tplc="0470A3C2">
      <w:start w:val="1"/>
      <w:numFmt w:val="lowerRoman"/>
      <w:lvlText w:val="%9."/>
      <w:lvlJc w:val="right"/>
      <w:pPr>
        <w:ind w:left="6480" w:hanging="180"/>
      </w:pPr>
    </w:lvl>
  </w:abstractNum>
  <w:abstractNum w:abstractNumId="1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EA532E"/>
    <w:multiLevelType w:val="multilevel"/>
    <w:tmpl w:val="9BB0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920A02"/>
    <w:multiLevelType w:val="multilevel"/>
    <w:tmpl w:val="0809001F"/>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F84F5F"/>
    <w:multiLevelType w:val="hybridMultilevel"/>
    <w:tmpl w:val="F6861608"/>
    <w:lvl w:ilvl="0" w:tplc="977E4F3C">
      <w:start w:val="1"/>
      <w:numFmt w:val="decimal"/>
      <w:lvlText w:val="%1."/>
      <w:lvlJc w:val="left"/>
      <w:pPr>
        <w:ind w:left="720" w:hanging="360"/>
      </w:pPr>
    </w:lvl>
    <w:lvl w:ilvl="1" w:tplc="0DE424FC">
      <w:start w:val="1"/>
      <w:numFmt w:val="lowerLetter"/>
      <w:lvlText w:val="%2."/>
      <w:lvlJc w:val="left"/>
      <w:pPr>
        <w:ind w:left="1440" w:hanging="360"/>
      </w:pPr>
    </w:lvl>
    <w:lvl w:ilvl="2" w:tplc="1ACECCA0">
      <w:start w:val="1"/>
      <w:numFmt w:val="lowerRoman"/>
      <w:lvlText w:val="%3."/>
      <w:lvlJc w:val="right"/>
      <w:pPr>
        <w:ind w:left="2160" w:hanging="180"/>
      </w:pPr>
    </w:lvl>
    <w:lvl w:ilvl="3" w:tplc="BCEC1F16">
      <w:start w:val="1"/>
      <w:numFmt w:val="decimal"/>
      <w:lvlText w:val="%4."/>
      <w:lvlJc w:val="left"/>
      <w:pPr>
        <w:ind w:left="2880" w:hanging="360"/>
      </w:pPr>
    </w:lvl>
    <w:lvl w:ilvl="4" w:tplc="E83025B4">
      <w:start w:val="1"/>
      <w:numFmt w:val="lowerLetter"/>
      <w:lvlText w:val="%5."/>
      <w:lvlJc w:val="left"/>
      <w:pPr>
        <w:ind w:left="3600" w:hanging="360"/>
      </w:pPr>
    </w:lvl>
    <w:lvl w:ilvl="5" w:tplc="B64063C6">
      <w:start w:val="1"/>
      <w:numFmt w:val="lowerRoman"/>
      <w:lvlText w:val="%6."/>
      <w:lvlJc w:val="right"/>
      <w:pPr>
        <w:ind w:left="4320" w:hanging="180"/>
      </w:pPr>
    </w:lvl>
    <w:lvl w:ilvl="6" w:tplc="2646CEE2">
      <w:start w:val="1"/>
      <w:numFmt w:val="decimal"/>
      <w:lvlText w:val="%7."/>
      <w:lvlJc w:val="left"/>
      <w:pPr>
        <w:ind w:left="5040" w:hanging="360"/>
      </w:pPr>
    </w:lvl>
    <w:lvl w:ilvl="7" w:tplc="6D281776">
      <w:start w:val="1"/>
      <w:numFmt w:val="lowerLetter"/>
      <w:lvlText w:val="%8."/>
      <w:lvlJc w:val="left"/>
      <w:pPr>
        <w:ind w:left="5760" w:hanging="360"/>
      </w:pPr>
    </w:lvl>
    <w:lvl w:ilvl="8" w:tplc="5868ECB8">
      <w:start w:val="1"/>
      <w:numFmt w:val="lowerRoman"/>
      <w:lvlText w:val="%9."/>
      <w:lvlJc w:val="right"/>
      <w:pPr>
        <w:ind w:left="6480" w:hanging="180"/>
      </w:pPr>
    </w:lvl>
  </w:abstractNum>
  <w:abstractNum w:abstractNumId="2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186A3BD"/>
    <w:multiLevelType w:val="multilevel"/>
    <w:tmpl w:val="6BC4995C"/>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C6BB5A"/>
    <w:multiLevelType w:val="multilevel"/>
    <w:tmpl w:val="D8DACEF8"/>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CA24EDE"/>
    <w:multiLevelType w:val="multilevel"/>
    <w:tmpl w:val="AFE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6865D8"/>
    <w:multiLevelType w:val="hybridMultilevel"/>
    <w:tmpl w:val="ACFC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396317511">
    <w:abstractNumId w:val="28"/>
  </w:num>
  <w:num w:numId="2" w16cid:durableId="1437289033">
    <w:abstractNumId w:val="14"/>
  </w:num>
  <w:num w:numId="3" w16cid:durableId="1434011112">
    <w:abstractNumId w:val="13"/>
  </w:num>
  <w:num w:numId="4" w16cid:durableId="8456170">
    <w:abstractNumId w:val="12"/>
  </w:num>
  <w:num w:numId="5" w16cid:durableId="1568105505">
    <w:abstractNumId w:val="26"/>
  </w:num>
  <w:num w:numId="6" w16cid:durableId="2000845178">
    <w:abstractNumId w:val="24"/>
  </w:num>
  <w:num w:numId="7" w16cid:durableId="1909685877">
    <w:abstractNumId w:val="17"/>
  </w:num>
  <w:num w:numId="8" w16cid:durableId="567032822">
    <w:abstractNumId w:val="9"/>
  </w:num>
  <w:num w:numId="9" w16cid:durableId="1979727050">
    <w:abstractNumId w:val="31"/>
  </w:num>
  <w:num w:numId="10" w16cid:durableId="1514158">
    <w:abstractNumId w:val="27"/>
  </w:num>
  <w:num w:numId="11" w16cid:durableId="1847746892">
    <w:abstractNumId w:val="23"/>
  </w:num>
  <w:num w:numId="12" w16cid:durableId="774056818">
    <w:abstractNumId w:val="19"/>
  </w:num>
  <w:num w:numId="13" w16cid:durableId="445738469">
    <w:abstractNumId w:val="18"/>
  </w:num>
  <w:num w:numId="14" w16cid:durableId="1410613362">
    <w:abstractNumId w:val="20"/>
  </w:num>
  <w:num w:numId="15" w16cid:durableId="5645119">
    <w:abstractNumId w:val="32"/>
  </w:num>
  <w:num w:numId="16" w16cid:durableId="485823751">
    <w:abstractNumId w:val="25"/>
  </w:num>
  <w:num w:numId="17" w16cid:durableId="529956446">
    <w:abstractNumId w:val="22"/>
  </w:num>
  <w:num w:numId="18" w16cid:durableId="1455096377">
    <w:abstractNumId w:val="7"/>
  </w:num>
  <w:num w:numId="19" w16cid:durableId="1637492273">
    <w:abstractNumId w:val="6"/>
  </w:num>
  <w:num w:numId="20" w16cid:durableId="1770731113">
    <w:abstractNumId w:val="5"/>
  </w:num>
  <w:num w:numId="21" w16cid:durableId="1445811173">
    <w:abstractNumId w:val="4"/>
  </w:num>
  <w:num w:numId="22" w16cid:durableId="1282952721">
    <w:abstractNumId w:val="8"/>
  </w:num>
  <w:num w:numId="23" w16cid:durableId="1468476190">
    <w:abstractNumId w:val="3"/>
  </w:num>
  <w:num w:numId="24" w16cid:durableId="9530700">
    <w:abstractNumId w:val="2"/>
  </w:num>
  <w:num w:numId="25" w16cid:durableId="1696269908">
    <w:abstractNumId w:val="1"/>
  </w:num>
  <w:num w:numId="26" w16cid:durableId="98725984">
    <w:abstractNumId w:val="0"/>
  </w:num>
  <w:num w:numId="27" w16cid:durableId="1510440907">
    <w:abstractNumId w:val="30"/>
  </w:num>
  <w:num w:numId="28" w16cid:durableId="36516528">
    <w:abstractNumId w:val="29"/>
  </w:num>
  <w:num w:numId="29" w16cid:durableId="356003509">
    <w:abstractNumId w:val="21"/>
  </w:num>
  <w:num w:numId="30" w16cid:durableId="2096172673">
    <w:abstractNumId w:val="15"/>
  </w:num>
  <w:num w:numId="31" w16cid:durableId="2067294428">
    <w:abstractNumId w:val="11"/>
  </w:num>
  <w:num w:numId="32" w16cid:durableId="487789304">
    <w:abstractNumId w:val="10"/>
  </w:num>
  <w:num w:numId="33" w16cid:durableId="10027787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92C04"/>
    <w:rsid w:val="000A3930"/>
    <w:rsid w:val="000A46DA"/>
    <w:rsid w:val="000C083B"/>
    <w:rsid w:val="000D007C"/>
    <w:rsid w:val="000D336B"/>
    <w:rsid w:val="000F1D43"/>
    <w:rsid w:val="000F5D79"/>
    <w:rsid w:val="00101F83"/>
    <w:rsid w:val="001046FB"/>
    <w:rsid w:val="00105C11"/>
    <w:rsid w:val="00107DF5"/>
    <w:rsid w:val="00125CDC"/>
    <w:rsid w:val="00125D0E"/>
    <w:rsid w:val="001379B6"/>
    <w:rsid w:val="00143FF7"/>
    <w:rsid w:val="00151173"/>
    <w:rsid w:val="00151EED"/>
    <w:rsid w:val="00153423"/>
    <w:rsid w:val="00154DF0"/>
    <w:rsid w:val="00160176"/>
    <w:rsid w:val="00162B91"/>
    <w:rsid w:val="001879BE"/>
    <w:rsid w:val="00194699"/>
    <w:rsid w:val="001954B3"/>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34296"/>
    <w:rsid w:val="002422C3"/>
    <w:rsid w:val="00254CC6"/>
    <w:rsid w:val="00270DFC"/>
    <w:rsid w:val="0028316C"/>
    <w:rsid w:val="00292FD7"/>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46D4C"/>
    <w:rsid w:val="003566B0"/>
    <w:rsid w:val="00357547"/>
    <w:rsid w:val="00363F09"/>
    <w:rsid w:val="00365015"/>
    <w:rsid w:val="00371E87"/>
    <w:rsid w:val="003737D0"/>
    <w:rsid w:val="00375F9A"/>
    <w:rsid w:val="00376FD5"/>
    <w:rsid w:val="00385D68"/>
    <w:rsid w:val="00391285"/>
    <w:rsid w:val="0039168F"/>
    <w:rsid w:val="00395AD4"/>
    <w:rsid w:val="003A15A7"/>
    <w:rsid w:val="003A7E51"/>
    <w:rsid w:val="003D1170"/>
    <w:rsid w:val="003D55B7"/>
    <w:rsid w:val="003D76BF"/>
    <w:rsid w:val="003E42B8"/>
    <w:rsid w:val="003F3A6C"/>
    <w:rsid w:val="00400A51"/>
    <w:rsid w:val="004026A7"/>
    <w:rsid w:val="00402B34"/>
    <w:rsid w:val="00423E9B"/>
    <w:rsid w:val="00425C92"/>
    <w:rsid w:val="00447DCB"/>
    <w:rsid w:val="0045278B"/>
    <w:rsid w:val="0047422A"/>
    <w:rsid w:val="004748F8"/>
    <w:rsid w:val="004812FF"/>
    <w:rsid w:val="004813F5"/>
    <w:rsid w:val="00481F27"/>
    <w:rsid w:val="00486944"/>
    <w:rsid w:val="0048762C"/>
    <w:rsid w:val="00493C69"/>
    <w:rsid w:val="004A1A53"/>
    <w:rsid w:val="004A550F"/>
    <w:rsid w:val="004B0B49"/>
    <w:rsid w:val="004C0E85"/>
    <w:rsid w:val="004C1903"/>
    <w:rsid w:val="004D736A"/>
    <w:rsid w:val="004E09CD"/>
    <w:rsid w:val="004E2432"/>
    <w:rsid w:val="004F68A2"/>
    <w:rsid w:val="00503519"/>
    <w:rsid w:val="00503754"/>
    <w:rsid w:val="00516DF0"/>
    <w:rsid w:val="00526D9F"/>
    <w:rsid w:val="00527D6E"/>
    <w:rsid w:val="0053346B"/>
    <w:rsid w:val="00535D6E"/>
    <w:rsid w:val="005372A7"/>
    <w:rsid w:val="00540C4E"/>
    <w:rsid w:val="00545EF1"/>
    <w:rsid w:val="00552CFE"/>
    <w:rsid w:val="00565620"/>
    <w:rsid w:val="005720CE"/>
    <w:rsid w:val="0057403C"/>
    <w:rsid w:val="00584BDE"/>
    <w:rsid w:val="00584D71"/>
    <w:rsid w:val="005A7236"/>
    <w:rsid w:val="005B40FE"/>
    <w:rsid w:val="005C379A"/>
    <w:rsid w:val="005C409E"/>
    <w:rsid w:val="005C73C4"/>
    <w:rsid w:val="005D08F8"/>
    <w:rsid w:val="005D52A9"/>
    <w:rsid w:val="005D785E"/>
    <w:rsid w:val="005F1E59"/>
    <w:rsid w:val="005F35B6"/>
    <w:rsid w:val="00616157"/>
    <w:rsid w:val="00621107"/>
    <w:rsid w:val="00622CF7"/>
    <w:rsid w:val="00627EC8"/>
    <w:rsid w:val="006306EE"/>
    <w:rsid w:val="00637846"/>
    <w:rsid w:val="00643FF4"/>
    <w:rsid w:val="00645595"/>
    <w:rsid w:val="006455C6"/>
    <w:rsid w:val="00645C7E"/>
    <w:rsid w:val="00645FC5"/>
    <w:rsid w:val="0064646A"/>
    <w:rsid w:val="0064772E"/>
    <w:rsid w:val="00647F02"/>
    <w:rsid w:val="00652442"/>
    <w:rsid w:val="006574A6"/>
    <w:rsid w:val="00664ACC"/>
    <w:rsid w:val="0067291C"/>
    <w:rsid w:val="006731A2"/>
    <w:rsid w:val="00690B8B"/>
    <w:rsid w:val="006A0790"/>
    <w:rsid w:val="006B1898"/>
    <w:rsid w:val="006B2553"/>
    <w:rsid w:val="006C088E"/>
    <w:rsid w:val="006C70DE"/>
    <w:rsid w:val="006E432A"/>
    <w:rsid w:val="006E5EC5"/>
    <w:rsid w:val="006F12D2"/>
    <w:rsid w:val="006F1D90"/>
    <w:rsid w:val="006F4292"/>
    <w:rsid w:val="006F4968"/>
    <w:rsid w:val="00701BA4"/>
    <w:rsid w:val="00711939"/>
    <w:rsid w:val="0071649C"/>
    <w:rsid w:val="00717FB4"/>
    <w:rsid w:val="00720DEE"/>
    <w:rsid w:val="007278C2"/>
    <w:rsid w:val="00731307"/>
    <w:rsid w:val="00740387"/>
    <w:rsid w:val="007522A4"/>
    <w:rsid w:val="007556A8"/>
    <w:rsid w:val="007566A0"/>
    <w:rsid w:val="00762786"/>
    <w:rsid w:val="00770CA8"/>
    <w:rsid w:val="007809F0"/>
    <w:rsid w:val="007918BC"/>
    <w:rsid w:val="00794A67"/>
    <w:rsid w:val="007A3157"/>
    <w:rsid w:val="007A4D40"/>
    <w:rsid w:val="007B0E3B"/>
    <w:rsid w:val="007B0F24"/>
    <w:rsid w:val="007B1D9E"/>
    <w:rsid w:val="007B6174"/>
    <w:rsid w:val="007B6FFF"/>
    <w:rsid w:val="007C337E"/>
    <w:rsid w:val="007D2BFD"/>
    <w:rsid w:val="007D335D"/>
    <w:rsid w:val="007D3C16"/>
    <w:rsid w:val="007D6682"/>
    <w:rsid w:val="007E1B30"/>
    <w:rsid w:val="007E4905"/>
    <w:rsid w:val="007F1381"/>
    <w:rsid w:val="007F28E6"/>
    <w:rsid w:val="007F3910"/>
    <w:rsid w:val="007F59BC"/>
    <w:rsid w:val="00803C71"/>
    <w:rsid w:val="00803F83"/>
    <w:rsid w:val="008048EF"/>
    <w:rsid w:val="0080622B"/>
    <w:rsid w:val="008200FE"/>
    <w:rsid w:val="00821E3F"/>
    <w:rsid w:val="008332C5"/>
    <w:rsid w:val="00842651"/>
    <w:rsid w:val="00847148"/>
    <w:rsid w:val="00847635"/>
    <w:rsid w:val="00847890"/>
    <w:rsid w:val="00864471"/>
    <w:rsid w:val="00880C7A"/>
    <w:rsid w:val="0088301E"/>
    <w:rsid w:val="00885D1D"/>
    <w:rsid w:val="008905DD"/>
    <w:rsid w:val="0089382D"/>
    <w:rsid w:val="00895969"/>
    <w:rsid w:val="00895EC7"/>
    <w:rsid w:val="008A5A73"/>
    <w:rsid w:val="008B2A09"/>
    <w:rsid w:val="008B2E69"/>
    <w:rsid w:val="008B5701"/>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71377"/>
    <w:rsid w:val="00971DC0"/>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1556A"/>
    <w:rsid w:val="00A247CC"/>
    <w:rsid w:val="00A42B71"/>
    <w:rsid w:val="00A45693"/>
    <w:rsid w:val="00A60982"/>
    <w:rsid w:val="00A63AFC"/>
    <w:rsid w:val="00A71AFE"/>
    <w:rsid w:val="00AA2CA8"/>
    <w:rsid w:val="00AB01D7"/>
    <w:rsid w:val="00AB56A2"/>
    <w:rsid w:val="00AC2D89"/>
    <w:rsid w:val="00AD01E1"/>
    <w:rsid w:val="00AD5865"/>
    <w:rsid w:val="00AD62B2"/>
    <w:rsid w:val="00AE33E9"/>
    <w:rsid w:val="00AF201F"/>
    <w:rsid w:val="00AF421F"/>
    <w:rsid w:val="00B02767"/>
    <w:rsid w:val="00B0699A"/>
    <w:rsid w:val="00B101EC"/>
    <w:rsid w:val="00B10AD7"/>
    <w:rsid w:val="00B14707"/>
    <w:rsid w:val="00B223D9"/>
    <w:rsid w:val="00B26565"/>
    <w:rsid w:val="00B270C0"/>
    <w:rsid w:val="00B43FC6"/>
    <w:rsid w:val="00B56823"/>
    <w:rsid w:val="00B632F8"/>
    <w:rsid w:val="00B632FD"/>
    <w:rsid w:val="00B6379A"/>
    <w:rsid w:val="00B675FD"/>
    <w:rsid w:val="00B73977"/>
    <w:rsid w:val="00B754E7"/>
    <w:rsid w:val="00B81E51"/>
    <w:rsid w:val="00B826E5"/>
    <w:rsid w:val="00B872F6"/>
    <w:rsid w:val="00B9507D"/>
    <w:rsid w:val="00BA01AF"/>
    <w:rsid w:val="00BA10BE"/>
    <w:rsid w:val="00BA5321"/>
    <w:rsid w:val="00BB2580"/>
    <w:rsid w:val="00BC1F12"/>
    <w:rsid w:val="00BC6B2D"/>
    <w:rsid w:val="00BD5521"/>
    <w:rsid w:val="00BE0ACB"/>
    <w:rsid w:val="00C2001B"/>
    <w:rsid w:val="00C22A6C"/>
    <w:rsid w:val="00C51037"/>
    <w:rsid w:val="00C55AED"/>
    <w:rsid w:val="00C629EB"/>
    <w:rsid w:val="00C64EDF"/>
    <w:rsid w:val="00C77025"/>
    <w:rsid w:val="00C84BCF"/>
    <w:rsid w:val="00C9073A"/>
    <w:rsid w:val="00C90CB7"/>
    <w:rsid w:val="00C92573"/>
    <w:rsid w:val="00CA5846"/>
    <w:rsid w:val="00CA6CB6"/>
    <w:rsid w:val="00CB3530"/>
    <w:rsid w:val="00CC0113"/>
    <w:rsid w:val="00CD532B"/>
    <w:rsid w:val="00CD6AA8"/>
    <w:rsid w:val="00CD71F1"/>
    <w:rsid w:val="00CE1D9D"/>
    <w:rsid w:val="00D028ED"/>
    <w:rsid w:val="00D03CC6"/>
    <w:rsid w:val="00D10FCA"/>
    <w:rsid w:val="00D11088"/>
    <w:rsid w:val="00D30BBE"/>
    <w:rsid w:val="00D36624"/>
    <w:rsid w:val="00D51669"/>
    <w:rsid w:val="00D64C73"/>
    <w:rsid w:val="00D6FDEF"/>
    <w:rsid w:val="00D70FE5"/>
    <w:rsid w:val="00D81007"/>
    <w:rsid w:val="00D9187A"/>
    <w:rsid w:val="00D91A5B"/>
    <w:rsid w:val="00DA13B0"/>
    <w:rsid w:val="00DA5AAB"/>
    <w:rsid w:val="00DB6110"/>
    <w:rsid w:val="00DB707D"/>
    <w:rsid w:val="00DD44F2"/>
    <w:rsid w:val="00DD47BD"/>
    <w:rsid w:val="00DD54A1"/>
    <w:rsid w:val="00DE3D14"/>
    <w:rsid w:val="00E0165F"/>
    <w:rsid w:val="00E04E10"/>
    <w:rsid w:val="00E141F7"/>
    <w:rsid w:val="00E22655"/>
    <w:rsid w:val="00E53F9C"/>
    <w:rsid w:val="00E57BF1"/>
    <w:rsid w:val="00E610E1"/>
    <w:rsid w:val="00E618C5"/>
    <w:rsid w:val="00E61E6E"/>
    <w:rsid w:val="00E81AC5"/>
    <w:rsid w:val="00E82156"/>
    <w:rsid w:val="00E85176"/>
    <w:rsid w:val="00EA6CDB"/>
    <w:rsid w:val="00EB4174"/>
    <w:rsid w:val="00EC0E31"/>
    <w:rsid w:val="00ED5BAA"/>
    <w:rsid w:val="00EE48FE"/>
    <w:rsid w:val="00EF1910"/>
    <w:rsid w:val="00F069C8"/>
    <w:rsid w:val="00F075F3"/>
    <w:rsid w:val="00F11BF5"/>
    <w:rsid w:val="00F22C64"/>
    <w:rsid w:val="00F24E47"/>
    <w:rsid w:val="00F25FBD"/>
    <w:rsid w:val="00F264F7"/>
    <w:rsid w:val="00F3594F"/>
    <w:rsid w:val="00F43BA0"/>
    <w:rsid w:val="00F54F92"/>
    <w:rsid w:val="00F5B846"/>
    <w:rsid w:val="00F6662B"/>
    <w:rsid w:val="00F66912"/>
    <w:rsid w:val="00F770BA"/>
    <w:rsid w:val="00F83049"/>
    <w:rsid w:val="00F867C7"/>
    <w:rsid w:val="00F86C57"/>
    <w:rsid w:val="00FA1A37"/>
    <w:rsid w:val="00FA3617"/>
    <w:rsid w:val="00FB2952"/>
    <w:rsid w:val="00FC16C0"/>
    <w:rsid w:val="00FC5683"/>
    <w:rsid w:val="00FC60FB"/>
    <w:rsid w:val="00FE1983"/>
    <w:rsid w:val="00FE430A"/>
    <w:rsid w:val="00FF0842"/>
    <w:rsid w:val="00FF5DFA"/>
    <w:rsid w:val="010EDFBE"/>
    <w:rsid w:val="01564E7B"/>
    <w:rsid w:val="025520DE"/>
    <w:rsid w:val="0268EFDE"/>
    <w:rsid w:val="0296867F"/>
    <w:rsid w:val="029B5AD6"/>
    <w:rsid w:val="02CD796A"/>
    <w:rsid w:val="0306934C"/>
    <w:rsid w:val="03269561"/>
    <w:rsid w:val="03798531"/>
    <w:rsid w:val="03CBC523"/>
    <w:rsid w:val="041BF683"/>
    <w:rsid w:val="05B7C6E4"/>
    <w:rsid w:val="070B1326"/>
    <w:rsid w:val="0721F039"/>
    <w:rsid w:val="07B167A0"/>
    <w:rsid w:val="07D0F292"/>
    <w:rsid w:val="07D2959F"/>
    <w:rsid w:val="08889281"/>
    <w:rsid w:val="08A8C7F0"/>
    <w:rsid w:val="08D85FC0"/>
    <w:rsid w:val="0915FC81"/>
    <w:rsid w:val="0A701931"/>
    <w:rsid w:val="0B242B15"/>
    <w:rsid w:val="0BE5C587"/>
    <w:rsid w:val="0BE6C4EE"/>
    <w:rsid w:val="0C74BDF5"/>
    <w:rsid w:val="0CBFFB76"/>
    <w:rsid w:val="0D7204D3"/>
    <w:rsid w:val="0D9FC10B"/>
    <w:rsid w:val="0DDDCEF4"/>
    <w:rsid w:val="0E33481C"/>
    <w:rsid w:val="0F3BAA4F"/>
    <w:rsid w:val="0F51FC10"/>
    <w:rsid w:val="0FA2CB2F"/>
    <w:rsid w:val="11A8D650"/>
    <w:rsid w:val="120F620B"/>
    <w:rsid w:val="128B7083"/>
    <w:rsid w:val="13063A83"/>
    <w:rsid w:val="132337BA"/>
    <w:rsid w:val="13E53564"/>
    <w:rsid w:val="14CA2450"/>
    <w:rsid w:val="14E11C29"/>
    <w:rsid w:val="15A7EB3C"/>
    <w:rsid w:val="1629163B"/>
    <w:rsid w:val="167C4773"/>
    <w:rsid w:val="16856D86"/>
    <w:rsid w:val="1691B7CE"/>
    <w:rsid w:val="1708FBB1"/>
    <w:rsid w:val="170ED130"/>
    <w:rsid w:val="1711FF84"/>
    <w:rsid w:val="1718E719"/>
    <w:rsid w:val="17F6A8DD"/>
    <w:rsid w:val="18213DE7"/>
    <w:rsid w:val="18BED3D0"/>
    <w:rsid w:val="18C50624"/>
    <w:rsid w:val="1960DD9D"/>
    <w:rsid w:val="1A03AF7F"/>
    <w:rsid w:val="1B9D982F"/>
    <w:rsid w:val="1D11E948"/>
    <w:rsid w:val="1D652C9D"/>
    <w:rsid w:val="1DC63D03"/>
    <w:rsid w:val="1DD7FBE8"/>
    <w:rsid w:val="1E074E59"/>
    <w:rsid w:val="1E56A7C8"/>
    <w:rsid w:val="1ED4ABF2"/>
    <w:rsid w:val="1F4D379C"/>
    <w:rsid w:val="1F511DBE"/>
    <w:rsid w:val="21D9FD14"/>
    <w:rsid w:val="2288BE80"/>
    <w:rsid w:val="229B32DF"/>
    <w:rsid w:val="2335E84D"/>
    <w:rsid w:val="238F81B7"/>
    <w:rsid w:val="23AF580F"/>
    <w:rsid w:val="23B00EFE"/>
    <w:rsid w:val="23C4C7EB"/>
    <w:rsid w:val="244183B1"/>
    <w:rsid w:val="24D237CB"/>
    <w:rsid w:val="24DC38F7"/>
    <w:rsid w:val="254D7FD0"/>
    <w:rsid w:val="25973400"/>
    <w:rsid w:val="25C05F42"/>
    <w:rsid w:val="25D13572"/>
    <w:rsid w:val="26132921"/>
    <w:rsid w:val="267AFD88"/>
    <w:rsid w:val="26ACF3B6"/>
    <w:rsid w:val="271701D7"/>
    <w:rsid w:val="277528B2"/>
    <w:rsid w:val="2784726E"/>
    <w:rsid w:val="28493E98"/>
    <w:rsid w:val="29313325"/>
    <w:rsid w:val="294745A0"/>
    <w:rsid w:val="298F74AB"/>
    <w:rsid w:val="299681BD"/>
    <w:rsid w:val="29ACFC4D"/>
    <w:rsid w:val="2A2B5E4F"/>
    <w:rsid w:val="2A8F3CDE"/>
    <w:rsid w:val="2B32521E"/>
    <w:rsid w:val="2B728C30"/>
    <w:rsid w:val="2C401FE7"/>
    <w:rsid w:val="2CE193EC"/>
    <w:rsid w:val="2D3663FD"/>
    <w:rsid w:val="2DA17B7F"/>
    <w:rsid w:val="2DBAD860"/>
    <w:rsid w:val="2DD3CE87"/>
    <w:rsid w:val="2EB8801C"/>
    <w:rsid w:val="2F21F150"/>
    <w:rsid w:val="2F97C989"/>
    <w:rsid w:val="2FC5FB2B"/>
    <w:rsid w:val="3054507D"/>
    <w:rsid w:val="30F74683"/>
    <w:rsid w:val="31A27416"/>
    <w:rsid w:val="3375B65A"/>
    <w:rsid w:val="338BF13F"/>
    <w:rsid w:val="33FBFF61"/>
    <w:rsid w:val="348F50DA"/>
    <w:rsid w:val="3527C1A0"/>
    <w:rsid w:val="3538D745"/>
    <w:rsid w:val="3540E9FD"/>
    <w:rsid w:val="35D9DD0B"/>
    <w:rsid w:val="37468F7A"/>
    <w:rsid w:val="37712582"/>
    <w:rsid w:val="37A4B903"/>
    <w:rsid w:val="37B68918"/>
    <w:rsid w:val="385F6262"/>
    <w:rsid w:val="38674FE8"/>
    <w:rsid w:val="38981F15"/>
    <w:rsid w:val="38EE486E"/>
    <w:rsid w:val="396C4DB2"/>
    <w:rsid w:val="39AD85FB"/>
    <w:rsid w:val="39E8BE64"/>
    <w:rsid w:val="3A032049"/>
    <w:rsid w:val="3ACF655E"/>
    <w:rsid w:val="3ADF9049"/>
    <w:rsid w:val="3AE56A01"/>
    <w:rsid w:val="3AFE87C6"/>
    <w:rsid w:val="3BADB0F6"/>
    <w:rsid w:val="3BE27A48"/>
    <w:rsid w:val="3C491E8F"/>
    <w:rsid w:val="3C680460"/>
    <w:rsid w:val="3CA7DC20"/>
    <w:rsid w:val="3D006238"/>
    <w:rsid w:val="3DC40409"/>
    <w:rsid w:val="3E14A40D"/>
    <w:rsid w:val="3F7244A4"/>
    <w:rsid w:val="40D0192C"/>
    <w:rsid w:val="421C9F00"/>
    <w:rsid w:val="421E6A62"/>
    <w:rsid w:val="428A4062"/>
    <w:rsid w:val="4292DE02"/>
    <w:rsid w:val="438FA0AA"/>
    <w:rsid w:val="43FD6966"/>
    <w:rsid w:val="44120FFC"/>
    <w:rsid w:val="44589895"/>
    <w:rsid w:val="44725552"/>
    <w:rsid w:val="448079F3"/>
    <w:rsid w:val="44F3318B"/>
    <w:rsid w:val="45406A88"/>
    <w:rsid w:val="454FB4A7"/>
    <w:rsid w:val="46B87485"/>
    <w:rsid w:val="46C0B688"/>
    <w:rsid w:val="47EF1A86"/>
    <w:rsid w:val="48120EE1"/>
    <w:rsid w:val="4822B619"/>
    <w:rsid w:val="4842FC5A"/>
    <w:rsid w:val="4851C704"/>
    <w:rsid w:val="4898AF21"/>
    <w:rsid w:val="4914FE62"/>
    <w:rsid w:val="49419AAD"/>
    <w:rsid w:val="4945393D"/>
    <w:rsid w:val="49A65FF1"/>
    <w:rsid w:val="49A9F976"/>
    <w:rsid w:val="4A9D64D1"/>
    <w:rsid w:val="4ABE79CA"/>
    <w:rsid w:val="4B87AF43"/>
    <w:rsid w:val="4BEF50BE"/>
    <w:rsid w:val="4C16320A"/>
    <w:rsid w:val="4C4121CE"/>
    <w:rsid w:val="4C7DD223"/>
    <w:rsid w:val="4CA9634C"/>
    <w:rsid w:val="4DDCF22F"/>
    <w:rsid w:val="4E007A27"/>
    <w:rsid w:val="4E051A5B"/>
    <w:rsid w:val="4E2B7F6B"/>
    <w:rsid w:val="4E4533AD"/>
    <w:rsid w:val="4E4D1F54"/>
    <w:rsid w:val="4EECB536"/>
    <w:rsid w:val="4F78C290"/>
    <w:rsid w:val="4FE1040E"/>
    <w:rsid w:val="500A84C2"/>
    <w:rsid w:val="50454615"/>
    <w:rsid w:val="50537B91"/>
    <w:rsid w:val="50717DB1"/>
    <w:rsid w:val="511492F1"/>
    <w:rsid w:val="51E9F7B1"/>
    <w:rsid w:val="52B5C027"/>
    <w:rsid w:val="537FDF7E"/>
    <w:rsid w:val="53B5828F"/>
    <w:rsid w:val="5407241F"/>
    <w:rsid w:val="545CC522"/>
    <w:rsid w:val="549AC0EF"/>
    <w:rsid w:val="54CDFB6C"/>
    <w:rsid w:val="5516630F"/>
    <w:rsid w:val="5549825B"/>
    <w:rsid w:val="55B7AEBE"/>
    <w:rsid w:val="55ED60E9"/>
    <w:rsid w:val="56504592"/>
    <w:rsid w:val="56F7C71B"/>
    <w:rsid w:val="574D8AE9"/>
    <w:rsid w:val="57D261B1"/>
    <w:rsid w:val="596243C0"/>
    <w:rsid w:val="596E3212"/>
    <w:rsid w:val="59941CEE"/>
    <w:rsid w:val="5AC0D20C"/>
    <w:rsid w:val="5AC16D71"/>
    <w:rsid w:val="5B0A0273"/>
    <w:rsid w:val="5B417FB9"/>
    <w:rsid w:val="5C574598"/>
    <w:rsid w:val="5C5CA26D"/>
    <w:rsid w:val="5C71A77D"/>
    <w:rsid w:val="5C7ACD90"/>
    <w:rsid w:val="5C7E5178"/>
    <w:rsid w:val="5D985C3F"/>
    <w:rsid w:val="5DD081B9"/>
    <w:rsid w:val="5F05040F"/>
    <w:rsid w:val="5F3A288E"/>
    <w:rsid w:val="5FA2D047"/>
    <w:rsid w:val="5FA9483F"/>
    <w:rsid w:val="607BCFD0"/>
    <w:rsid w:val="6083E2D5"/>
    <w:rsid w:val="60CB468C"/>
    <w:rsid w:val="610ACDEA"/>
    <w:rsid w:val="6120827B"/>
    <w:rsid w:val="61833FC0"/>
    <w:rsid w:val="62176C9C"/>
    <w:rsid w:val="621E79AE"/>
    <w:rsid w:val="6352A69A"/>
    <w:rsid w:val="63A3FA64"/>
    <w:rsid w:val="63B33CFD"/>
    <w:rsid w:val="63BF372A"/>
    <w:rsid w:val="64882A8F"/>
    <w:rsid w:val="64B80E52"/>
    <w:rsid w:val="651FE2B9"/>
    <w:rsid w:val="660B7239"/>
    <w:rsid w:val="661A0DE3"/>
    <w:rsid w:val="66D1B9E3"/>
    <w:rsid w:val="678FC3FF"/>
    <w:rsid w:val="67C6DDD7"/>
    <w:rsid w:val="68686F19"/>
    <w:rsid w:val="6917D8D5"/>
    <w:rsid w:val="692F3FEF"/>
    <w:rsid w:val="69339503"/>
    <w:rsid w:val="694312FB"/>
    <w:rsid w:val="696EBCE7"/>
    <w:rsid w:val="6A0F16E7"/>
    <w:rsid w:val="6A6D5C45"/>
    <w:rsid w:val="6A78226E"/>
    <w:rsid w:val="6AF520F9"/>
    <w:rsid w:val="6BAC3397"/>
    <w:rsid w:val="6BB9D8FD"/>
    <w:rsid w:val="6BCFBB8F"/>
    <w:rsid w:val="6C039C9B"/>
    <w:rsid w:val="6CF72DA0"/>
    <w:rsid w:val="6D6B8BF0"/>
    <w:rsid w:val="6E16841E"/>
    <w:rsid w:val="6EAB9F06"/>
    <w:rsid w:val="6EB1F53F"/>
    <w:rsid w:val="6F74B5ED"/>
    <w:rsid w:val="6F79C6A7"/>
    <w:rsid w:val="705AADC3"/>
    <w:rsid w:val="70A42A80"/>
    <w:rsid w:val="722A6938"/>
    <w:rsid w:val="723EFD13"/>
    <w:rsid w:val="7283B699"/>
    <w:rsid w:val="72E7461E"/>
    <w:rsid w:val="730A9BB8"/>
    <w:rsid w:val="73107196"/>
    <w:rsid w:val="73A9DD66"/>
    <w:rsid w:val="73DACD74"/>
    <w:rsid w:val="7448C8B4"/>
    <w:rsid w:val="74AC41F7"/>
    <w:rsid w:val="7573307F"/>
    <w:rsid w:val="75C261CC"/>
    <w:rsid w:val="76373C28"/>
    <w:rsid w:val="76481258"/>
    <w:rsid w:val="76CB63FA"/>
    <w:rsid w:val="76D656F1"/>
    <w:rsid w:val="77126E36"/>
    <w:rsid w:val="77182E68"/>
    <w:rsid w:val="779C608A"/>
    <w:rsid w:val="78632185"/>
    <w:rsid w:val="78D943DB"/>
    <w:rsid w:val="7922A220"/>
    <w:rsid w:val="7A08E49E"/>
    <w:rsid w:val="7A4A0EF8"/>
    <w:rsid w:val="7A529627"/>
    <w:rsid w:val="7BB82321"/>
    <w:rsid w:val="7BE5DF59"/>
    <w:rsid w:val="7D2D709B"/>
    <w:rsid w:val="7D444082"/>
    <w:rsid w:val="7D81AFBA"/>
    <w:rsid w:val="7DA197D5"/>
    <w:rsid w:val="7DB2056C"/>
    <w:rsid w:val="7E03EE76"/>
    <w:rsid w:val="7E424E0D"/>
    <w:rsid w:val="7E987A8E"/>
    <w:rsid w:val="7EBA2C33"/>
    <w:rsid w:val="7EEFC3E3"/>
    <w:rsid w:val="7FC45C39"/>
    <w:rsid w:val="7FE9EF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29DC1B85-8924-4700-89F1-99A5532D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9"/>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10"/>
      </w:numPr>
    </w:pPr>
  </w:style>
  <w:style w:type="numbering" w:customStyle="1" w:styleId="Style2">
    <w:name w:val="Style2"/>
    <w:basedOn w:val="NoList"/>
    <w:uiPriority w:val="99"/>
    <w:rsid w:val="00B223D9"/>
    <w:pPr>
      <w:numPr>
        <w:numId w:val="11"/>
      </w:numPr>
    </w:pPr>
  </w:style>
  <w:style w:type="numbering" w:customStyle="1" w:styleId="bull1">
    <w:name w:val="bull 1"/>
    <w:basedOn w:val="NoList"/>
    <w:uiPriority w:val="99"/>
    <w:rsid w:val="00B223D9"/>
    <w:pPr>
      <w:numPr>
        <w:numId w:val="12"/>
      </w:numPr>
    </w:pPr>
  </w:style>
  <w:style w:type="numbering" w:customStyle="1" w:styleId="bullet1">
    <w:name w:val="bullet 1"/>
    <w:basedOn w:val="NoList"/>
    <w:uiPriority w:val="99"/>
    <w:rsid w:val="00FB2952"/>
    <w:pPr>
      <w:numPr>
        <w:numId w:val="13"/>
      </w:numPr>
    </w:pPr>
  </w:style>
  <w:style w:type="numbering" w:customStyle="1" w:styleId="Style3">
    <w:name w:val="Style3"/>
    <w:basedOn w:val="NoList"/>
    <w:uiPriority w:val="99"/>
    <w:rsid w:val="00FB2952"/>
    <w:pPr>
      <w:numPr>
        <w:numId w:val="14"/>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8"/>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Style6">
    <w:name w:val="Style6"/>
    <w:basedOn w:val="DefaultParagraphFont"/>
    <w:uiPriority w:val="1"/>
    <w:rsid w:val="00AD586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54417643">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53724821">
      <w:bodyDiv w:val="1"/>
      <w:marLeft w:val="0"/>
      <w:marRight w:val="0"/>
      <w:marTop w:val="0"/>
      <w:marBottom w:val="0"/>
      <w:divBdr>
        <w:top w:val="none" w:sz="0" w:space="0" w:color="auto"/>
        <w:left w:val="none" w:sz="0" w:space="0" w:color="auto"/>
        <w:bottom w:val="none" w:sz="0" w:space="0" w:color="auto"/>
        <w:right w:val="none" w:sz="0" w:space="0" w:color="auto"/>
      </w:divBdr>
    </w:div>
    <w:div w:id="41224598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3305677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524898553">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antha.Ramanah@local.gov.uk" TargetMode="External"/><Relationship Id="rId18" Type="http://schemas.openxmlformats.org/officeDocument/2006/relationships/hyperlink" Target="https://assets.publishing.service.gov.uk/government/uploads/system/uploads/attachment_data/file/1052706/Levelling_Up_WP_HRE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irgameuk.org/fair-game-clubs" TargetMode="External"/><Relationship Id="rId17" Type="http://schemas.openxmlformats.org/officeDocument/2006/relationships/hyperlink" Target="https://onlinelibrary.wiley.com/doi/full/10.1002/capr.12417"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working-more-effectively-local-government-introductory-gu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fan-led-review-of-football-governance-securing-the-games-future/fan-led-review-of-football-governance-securing-the-games-futur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99D6329C0433AAB4E38F9CAC5A320"/>
        <w:category>
          <w:name w:val="General"/>
          <w:gallery w:val="placeholder"/>
        </w:category>
        <w:types>
          <w:type w:val="bbPlcHdr"/>
        </w:types>
        <w:behaviors>
          <w:behavior w:val="content"/>
        </w:behaviors>
        <w:guid w:val="{08BE58E4-B5D9-4498-8BE9-BAAF48725D5F}"/>
      </w:docPartPr>
      <w:docPartBody>
        <w:p w:rsidR="00000000" w:rsidRDefault="00B90664" w:rsidP="00B90664">
          <w:pPr>
            <w:pStyle w:val="51899D6329C0433AAB4E38F9CAC5A320"/>
          </w:pPr>
          <w:r w:rsidRPr="00C803F3">
            <w:rPr>
              <w:rStyle w:val="PlaceholderText"/>
            </w:rPr>
            <w:t>Click here to enter text.</w:t>
          </w:r>
        </w:p>
      </w:docPartBody>
    </w:docPart>
    <w:docPart>
      <w:docPartPr>
        <w:name w:val="3DFF140844004B69975DD7FD458AF728"/>
        <w:category>
          <w:name w:val="General"/>
          <w:gallery w:val="placeholder"/>
        </w:category>
        <w:types>
          <w:type w:val="bbPlcHdr"/>
        </w:types>
        <w:behaviors>
          <w:behavior w:val="content"/>
        </w:behaviors>
        <w:guid w:val="{95EDF36E-7A6D-404C-8F7F-A010C8371996}"/>
      </w:docPartPr>
      <w:docPartBody>
        <w:p w:rsidR="00000000" w:rsidRDefault="00B90664" w:rsidP="00B90664">
          <w:pPr>
            <w:pStyle w:val="3DFF140844004B69975DD7FD458AF728"/>
          </w:pPr>
          <w:r w:rsidRPr="00FB1144">
            <w:rPr>
              <w:rStyle w:val="PlaceholderText"/>
            </w:rPr>
            <w:t>Click here to enter text.</w:t>
          </w:r>
        </w:p>
      </w:docPartBody>
    </w:docPart>
    <w:docPart>
      <w:docPartPr>
        <w:name w:val="999591FE23384B88A1F43E10A2BF8F77"/>
        <w:category>
          <w:name w:val="General"/>
          <w:gallery w:val="placeholder"/>
        </w:category>
        <w:types>
          <w:type w:val="bbPlcHdr"/>
        </w:types>
        <w:behaviors>
          <w:behavior w:val="content"/>
        </w:behaviors>
        <w:guid w:val="{7132F5B3-0F90-43A6-A658-14DA2C66D738}"/>
      </w:docPartPr>
      <w:docPartBody>
        <w:p w:rsidR="00000000" w:rsidRDefault="00B90664" w:rsidP="00B90664">
          <w:pPr>
            <w:pStyle w:val="999591FE23384B88A1F43E10A2BF8F77"/>
          </w:pPr>
          <w:r w:rsidRPr="00FB1144">
            <w:rPr>
              <w:rStyle w:val="PlaceholderText"/>
            </w:rPr>
            <w:t>Click here to enter text.</w:t>
          </w:r>
        </w:p>
      </w:docPartBody>
    </w:docPart>
    <w:docPart>
      <w:docPartPr>
        <w:name w:val="EC38AB7091114A7EAFD61C8BCAF9FAD4"/>
        <w:category>
          <w:name w:val="General"/>
          <w:gallery w:val="placeholder"/>
        </w:category>
        <w:types>
          <w:type w:val="bbPlcHdr"/>
        </w:types>
        <w:behaviors>
          <w:behavior w:val="content"/>
        </w:behaviors>
        <w:guid w:val="{7B472DE5-6979-4ACF-95CA-9DA59DFC0BF2}"/>
      </w:docPartPr>
      <w:docPartBody>
        <w:p w:rsidR="00000000" w:rsidRDefault="00B90664" w:rsidP="00B90664">
          <w:pPr>
            <w:pStyle w:val="EC38AB7091114A7EAFD61C8BCAF9FAD4"/>
          </w:pPr>
          <w:r w:rsidRPr="00C803F3">
            <w:rPr>
              <w:rStyle w:val="PlaceholderText"/>
            </w:rPr>
            <w:t>Click here to enter text.</w:t>
          </w:r>
        </w:p>
      </w:docPartBody>
    </w:docPart>
    <w:docPart>
      <w:docPartPr>
        <w:name w:val="17C0C0F1B695448BAA96FF90C54E4025"/>
        <w:category>
          <w:name w:val="General"/>
          <w:gallery w:val="placeholder"/>
        </w:category>
        <w:types>
          <w:type w:val="bbPlcHdr"/>
        </w:types>
        <w:behaviors>
          <w:behavior w:val="content"/>
        </w:behaviors>
        <w:guid w:val="{9244CC0C-9EEF-4776-83FF-401BECD35939}"/>
      </w:docPartPr>
      <w:docPartBody>
        <w:p w:rsidR="00000000" w:rsidRDefault="00B90664" w:rsidP="00B90664">
          <w:pPr>
            <w:pStyle w:val="17C0C0F1B695448BAA96FF90C54E402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64"/>
    <w:rsid w:val="006006A9"/>
    <w:rsid w:val="00B9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FC7CFA58B446CAFA21B838FCDB6CD">
    <w:name w:val="CD9FC7CFA58B446CAFA21B838FCDB6CD"/>
    <w:rsid w:val="00B90664"/>
  </w:style>
  <w:style w:type="character" w:styleId="PlaceholderText">
    <w:name w:val="Placeholder Text"/>
    <w:basedOn w:val="DefaultParagraphFont"/>
    <w:uiPriority w:val="99"/>
    <w:semiHidden/>
    <w:rsid w:val="00B90664"/>
    <w:rPr>
      <w:color w:val="808080"/>
    </w:rPr>
  </w:style>
  <w:style w:type="paragraph" w:customStyle="1" w:styleId="CEEDCB3765B3491C8772ED37A6A8D569">
    <w:name w:val="CEEDCB3765B3491C8772ED37A6A8D569"/>
    <w:rsid w:val="00B90664"/>
  </w:style>
  <w:style w:type="paragraph" w:customStyle="1" w:styleId="C56B6F9CBB424164A4691224DE80002F">
    <w:name w:val="C56B6F9CBB424164A4691224DE80002F"/>
    <w:rsid w:val="00B90664"/>
  </w:style>
  <w:style w:type="paragraph" w:customStyle="1" w:styleId="DDB31DF1D109420F8BAAFE0531860C23">
    <w:name w:val="DDB31DF1D109420F8BAAFE0531860C23"/>
    <w:rsid w:val="00B90664"/>
  </w:style>
  <w:style w:type="paragraph" w:customStyle="1" w:styleId="675FDB89524745C5BF575C8E3ADD5FD0">
    <w:name w:val="675FDB89524745C5BF575C8E3ADD5FD0"/>
    <w:rsid w:val="00B90664"/>
  </w:style>
  <w:style w:type="paragraph" w:customStyle="1" w:styleId="37148FA6577E4D9E8CB6BCC5188659C8">
    <w:name w:val="37148FA6577E4D9E8CB6BCC5188659C8"/>
    <w:rsid w:val="00B90664"/>
  </w:style>
  <w:style w:type="paragraph" w:customStyle="1" w:styleId="6E2F4E4EEDB5456C9A38FD8D8C488503">
    <w:name w:val="6E2F4E4EEDB5456C9A38FD8D8C488503"/>
    <w:rsid w:val="00B90664"/>
  </w:style>
  <w:style w:type="paragraph" w:customStyle="1" w:styleId="7D97CEB5360741AAAE4E2906709053B0">
    <w:name w:val="7D97CEB5360741AAAE4E2906709053B0"/>
    <w:rsid w:val="00B90664"/>
  </w:style>
  <w:style w:type="paragraph" w:customStyle="1" w:styleId="51899D6329C0433AAB4E38F9CAC5A320">
    <w:name w:val="51899D6329C0433AAB4E38F9CAC5A320"/>
    <w:rsid w:val="00B90664"/>
  </w:style>
  <w:style w:type="paragraph" w:customStyle="1" w:styleId="3DFF140844004B69975DD7FD458AF728">
    <w:name w:val="3DFF140844004B69975DD7FD458AF728"/>
    <w:rsid w:val="00B90664"/>
  </w:style>
  <w:style w:type="paragraph" w:customStyle="1" w:styleId="999591FE23384B88A1F43E10A2BF8F77">
    <w:name w:val="999591FE23384B88A1F43E10A2BF8F77"/>
    <w:rsid w:val="00B90664"/>
  </w:style>
  <w:style w:type="paragraph" w:customStyle="1" w:styleId="EC38AB7091114A7EAFD61C8BCAF9FAD4">
    <w:name w:val="EC38AB7091114A7EAFD61C8BCAF9FAD4"/>
    <w:rsid w:val="00B90664"/>
  </w:style>
  <w:style w:type="paragraph" w:customStyle="1" w:styleId="17C0C0F1B695448BAA96FF90C54E4025">
    <w:name w:val="17C0C0F1B695448BAA96FF90C54E4025"/>
    <w:rsid w:val="00B90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8" ma:contentTypeDescription="Create a new document." ma:contentTypeScope="" ma:versionID="0d4e6c623ceb10703aff66a05ffe8e7d">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ee8f4253478e74f002e6e33454b71b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Ian Leete</DisplayName>
        <AccountId>14</AccountId>
        <AccountType/>
      </UserInfo>
      <UserInfo>
        <DisplayName>Alexander Reid</DisplayName>
        <AccountId>785</AccountId>
        <AccountType/>
      </UserInfo>
      <UserInfo>
        <DisplayName>Samantha Ramanah</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C42F0-9020-4122-B0CA-097834EB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19</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Emma West</cp:lastModifiedBy>
  <cp:revision>56</cp:revision>
  <dcterms:created xsi:type="dcterms:W3CDTF">2023-03-11T00:35:00Z</dcterms:created>
  <dcterms:modified xsi:type="dcterms:W3CDTF">2023-06-15T19:29:00Z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Document owner">
    <vt:lpwstr>999;#LGA MemberServices</vt:lpwstr>
  </property>
  <property fmtid="{D5CDD505-2E9C-101B-9397-08002B2CF9AE}" pid="4" name="TaxKeyword">
    <vt:lpwstr/>
  </property>
  <property fmtid="{D5CDD505-2E9C-101B-9397-08002B2CF9AE}" pid="5" name="MediaServiceImageTags">
    <vt:lpwstr/>
  </property>
</Properties>
</file>